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1974"/>
        <w:gridCol w:w="5686"/>
        <w:gridCol w:w="1878"/>
        <w:gridCol w:w="20"/>
      </w:tblGrid>
      <w:tr w:rsidR="00DC2C5F" w:rsidRPr="00D27F32" w:rsidTr="00285BC8">
        <w:trPr>
          <w:trHeight w:val="1560"/>
        </w:trPr>
        <w:tc>
          <w:tcPr>
            <w:tcW w:w="5000" w:type="pct"/>
            <w:gridSpan w:val="5"/>
          </w:tcPr>
          <w:p w:rsidR="00DC2C5F" w:rsidRPr="00585942" w:rsidRDefault="00DC2C5F" w:rsidP="00FD5DA6">
            <w:pPr>
              <w:ind w:right="-1"/>
              <w:jc w:val="center"/>
              <w:rPr>
                <w:color w:val="000000"/>
                <w:sz w:val="4"/>
              </w:rPr>
            </w:pPr>
            <w:r>
              <w:rPr>
                <w:color w:val="000000"/>
                <w:sz w:val="4"/>
              </w:rPr>
              <w:t xml:space="preserve">  </w:t>
            </w:r>
          </w:p>
          <w:p w:rsidR="00DC2C5F" w:rsidRPr="00585942" w:rsidRDefault="00DC2C5F" w:rsidP="00FD5DA6">
            <w:pPr>
              <w:rPr>
                <w:sz w:val="4"/>
              </w:rPr>
            </w:pPr>
          </w:p>
          <w:p w:rsidR="00DC2C5F" w:rsidRDefault="00DC2C5F" w:rsidP="00FD5DA6">
            <w:pPr>
              <w:rPr>
                <w:sz w:val="4"/>
              </w:rPr>
            </w:pPr>
          </w:p>
          <w:p w:rsidR="00DC2C5F" w:rsidRPr="00585942" w:rsidRDefault="00DC2C5F" w:rsidP="00FD5DA6">
            <w:pPr>
              <w:rPr>
                <w:sz w:val="4"/>
              </w:rPr>
            </w:pPr>
          </w:p>
          <w:p w:rsidR="00DC2C5F" w:rsidRDefault="00DC2C5F" w:rsidP="00FD5DA6">
            <w:pPr>
              <w:rPr>
                <w:sz w:val="4"/>
              </w:rPr>
            </w:pPr>
          </w:p>
          <w:p w:rsidR="00DC2C5F" w:rsidRPr="00585942" w:rsidRDefault="00DC2C5F" w:rsidP="00FD5DA6">
            <w:pPr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21E0FF73" wp14:editId="4FB4B552">
                  <wp:extent cx="601345" cy="81407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C5F" w:rsidRPr="00D27F32" w:rsidTr="00285BC8">
        <w:trPr>
          <w:cantSplit/>
          <w:trHeight w:val="570"/>
        </w:trPr>
        <w:tc>
          <w:tcPr>
            <w:tcW w:w="5000" w:type="pct"/>
            <w:gridSpan w:val="5"/>
          </w:tcPr>
          <w:p w:rsidR="00DC2C5F" w:rsidRPr="00134830" w:rsidRDefault="00DC2C5F" w:rsidP="00134830">
            <w:pPr>
              <w:pStyle w:val="a5"/>
              <w:jc w:val="center"/>
              <w:rPr>
                <w:sz w:val="28"/>
                <w:szCs w:val="28"/>
              </w:rPr>
            </w:pPr>
            <w:r w:rsidRPr="00134830">
              <w:rPr>
                <w:sz w:val="28"/>
                <w:szCs w:val="28"/>
              </w:rPr>
              <w:t>Администрация Лукояновского муниципального округа</w:t>
            </w:r>
          </w:p>
          <w:p w:rsidR="00DC2C5F" w:rsidRPr="00134830" w:rsidRDefault="00DC2C5F" w:rsidP="001348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134830">
              <w:rPr>
                <w:sz w:val="28"/>
                <w:szCs w:val="28"/>
              </w:rPr>
              <w:t>Нижегородской области</w:t>
            </w:r>
          </w:p>
          <w:p w:rsidR="00F50498" w:rsidRPr="00F50498" w:rsidRDefault="00F50498" w:rsidP="00F50498"/>
        </w:tc>
      </w:tr>
      <w:tr w:rsidR="00DC2C5F" w:rsidRPr="00D27F32" w:rsidTr="00285BC8">
        <w:trPr>
          <w:cantSplit/>
          <w:trHeight w:val="125"/>
        </w:trPr>
        <w:tc>
          <w:tcPr>
            <w:tcW w:w="5000" w:type="pct"/>
            <w:gridSpan w:val="5"/>
          </w:tcPr>
          <w:p w:rsidR="00DC2C5F" w:rsidRPr="00D27F32" w:rsidRDefault="00DC2C5F" w:rsidP="00FD5DA6">
            <w:pPr>
              <w:jc w:val="center"/>
              <w:rPr>
                <w:color w:val="000000"/>
                <w:sz w:val="28"/>
                <w:szCs w:val="28"/>
              </w:rPr>
            </w:pPr>
            <w:r w:rsidRPr="00D27F32">
              <w:rPr>
                <w:caps/>
                <w:color w:val="000000"/>
                <w:sz w:val="36"/>
                <w:szCs w:val="36"/>
              </w:rPr>
              <w:t>Постановле</w:t>
            </w:r>
            <w:r w:rsidRPr="00D27F32">
              <w:rPr>
                <w:color w:val="000000"/>
                <w:sz w:val="36"/>
                <w:szCs w:val="36"/>
              </w:rPr>
              <w:t>НИЕ</w:t>
            </w:r>
          </w:p>
          <w:p w:rsidR="00DC2C5F" w:rsidRPr="00D27F32" w:rsidRDefault="00DC2C5F" w:rsidP="00FD5DA6">
            <w:pPr>
              <w:rPr>
                <w:color w:val="000000"/>
                <w:sz w:val="28"/>
                <w:szCs w:val="28"/>
              </w:rPr>
            </w:pPr>
          </w:p>
        </w:tc>
      </w:tr>
      <w:tr w:rsidR="00DC2C5F" w:rsidRPr="00D27F32" w:rsidTr="00285BC8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49" w:type="pct"/>
          </w:tcPr>
          <w:p w:rsidR="00DC2C5F" w:rsidRPr="00D27F32" w:rsidRDefault="00DC2C5F" w:rsidP="00FD5DA6">
            <w:pPr>
              <w:ind w:right="-1" w:hanging="108"/>
              <w:jc w:val="right"/>
              <w:rPr>
                <w:rFonts w:ascii="Arial" w:hAnsi="Arial"/>
                <w:color w:val="000000"/>
                <w:position w:val="-16"/>
                <w:sz w:val="18"/>
              </w:rPr>
            </w:pPr>
          </w:p>
        </w:tc>
        <w:tc>
          <w:tcPr>
            <w:tcW w:w="1002" w:type="pct"/>
          </w:tcPr>
          <w:p w:rsidR="00DC2C5F" w:rsidRPr="00D27F32" w:rsidRDefault="00DC2C5F" w:rsidP="00FD5DA6">
            <w:pPr>
              <w:ind w:right="-1" w:hanging="108"/>
              <w:rPr>
                <w:rFonts w:ascii="Arial" w:hAnsi="Arial"/>
                <w:color w:val="000000"/>
                <w:position w:val="-16"/>
                <w:sz w:val="18"/>
              </w:rPr>
            </w:pPr>
          </w:p>
        </w:tc>
        <w:tc>
          <w:tcPr>
            <w:tcW w:w="2886" w:type="pct"/>
          </w:tcPr>
          <w:p w:rsidR="00DC2C5F" w:rsidRPr="00D27F32" w:rsidRDefault="00DC2C5F" w:rsidP="00FD5DA6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963" w:type="pct"/>
            <w:gridSpan w:val="2"/>
          </w:tcPr>
          <w:p w:rsidR="00DC2C5F" w:rsidRPr="00D27F32" w:rsidRDefault="00DC2C5F" w:rsidP="00FD5DA6">
            <w:pPr>
              <w:ind w:right="-1" w:hanging="10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</w:tr>
      <w:tr w:rsidR="00DC2C5F" w:rsidRPr="00D27F32" w:rsidTr="00285BC8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49" w:type="pct"/>
            <w:tcBorders>
              <w:bottom w:val="single" w:sz="6" w:space="0" w:color="auto"/>
            </w:tcBorders>
            <w:vAlign w:val="bottom"/>
          </w:tcPr>
          <w:p w:rsidR="00DC2C5F" w:rsidRPr="00D27F32" w:rsidRDefault="00DC2C5F" w:rsidP="00FD5DA6">
            <w:pPr>
              <w:ind w:right="-100"/>
              <w:jc w:val="center"/>
              <w:rPr>
                <w:rFonts w:ascii="Arial" w:hAnsi="Arial"/>
                <w:color w:val="000000"/>
                <w:position w:val="-16"/>
                <w:sz w:val="26"/>
              </w:rPr>
            </w:pPr>
          </w:p>
        </w:tc>
        <w:tc>
          <w:tcPr>
            <w:tcW w:w="1002" w:type="pct"/>
            <w:tcBorders>
              <w:bottom w:val="single" w:sz="6" w:space="0" w:color="auto"/>
            </w:tcBorders>
            <w:vAlign w:val="bottom"/>
          </w:tcPr>
          <w:p w:rsidR="00DC2C5F" w:rsidRPr="00C35943" w:rsidRDefault="00285BC8" w:rsidP="00285BC8">
            <w:pPr>
              <w:ind w:right="-1" w:firstLine="0"/>
              <w:rPr>
                <w:rFonts w:ascii="Arial" w:hAnsi="Arial" w:cs="Arial"/>
                <w:color w:val="000000"/>
                <w:position w:val="-16"/>
                <w:sz w:val="26"/>
              </w:rPr>
            </w:pPr>
            <w:r>
              <w:rPr>
                <w:rFonts w:ascii="Arial" w:hAnsi="Arial" w:cs="Arial"/>
                <w:color w:val="000000"/>
                <w:position w:val="-16"/>
                <w:sz w:val="26"/>
              </w:rPr>
              <w:t>17.09.2025</w:t>
            </w:r>
          </w:p>
        </w:tc>
        <w:tc>
          <w:tcPr>
            <w:tcW w:w="2886" w:type="pct"/>
            <w:vAlign w:val="bottom"/>
          </w:tcPr>
          <w:p w:rsidR="00DC2C5F" w:rsidRPr="00D27F32" w:rsidRDefault="00DC2C5F" w:rsidP="00FD5DA6">
            <w:pPr>
              <w:ind w:right="-1"/>
              <w:jc w:val="right"/>
              <w:rPr>
                <w:color w:val="000000"/>
                <w:sz w:val="28"/>
              </w:rPr>
            </w:pPr>
            <w:r w:rsidRPr="00D27F32">
              <w:rPr>
                <w:color w:val="000000"/>
                <w:sz w:val="28"/>
              </w:rPr>
              <w:t>№</w:t>
            </w:r>
          </w:p>
        </w:tc>
        <w:tc>
          <w:tcPr>
            <w:tcW w:w="963" w:type="pct"/>
            <w:gridSpan w:val="2"/>
            <w:tcBorders>
              <w:bottom w:val="single" w:sz="6" w:space="0" w:color="auto"/>
            </w:tcBorders>
            <w:vAlign w:val="bottom"/>
          </w:tcPr>
          <w:p w:rsidR="00DC2C5F" w:rsidRPr="00C35943" w:rsidRDefault="00C35943" w:rsidP="00125327">
            <w:pPr>
              <w:ind w:right="-1" w:firstLine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 xml:space="preserve">      </w:t>
            </w:r>
            <w:r w:rsidR="00285BC8">
              <w:rPr>
                <w:rFonts w:ascii="Arial" w:hAnsi="Arial" w:cs="Arial"/>
                <w:color w:val="000000"/>
                <w:sz w:val="26"/>
              </w:rPr>
              <w:t>971-п</w:t>
            </w:r>
          </w:p>
        </w:tc>
      </w:tr>
      <w:tr w:rsidR="00DC2C5F" w:rsidRPr="00D27F32" w:rsidTr="00285BC8">
        <w:trPr>
          <w:trHeight w:val="448"/>
        </w:trPr>
        <w:tc>
          <w:tcPr>
            <w:tcW w:w="5000" w:type="pct"/>
            <w:gridSpan w:val="5"/>
          </w:tcPr>
          <w:p w:rsidR="00DC2C5F" w:rsidRDefault="00DC2C5F" w:rsidP="00FD5DA6">
            <w:pPr>
              <w:ind w:right="-1"/>
              <w:rPr>
                <w:color w:val="000000"/>
                <w:sz w:val="28"/>
                <w:szCs w:val="28"/>
              </w:rPr>
            </w:pPr>
          </w:p>
          <w:p w:rsidR="00DC2C5F" w:rsidRPr="00D27F32" w:rsidRDefault="00DC2C5F" w:rsidP="00FD5DA6">
            <w:pPr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DC2C5F" w:rsidRPr="00D27F32" w:rsidTr="00285BC8">
        <w:trPr>
          <w:trHeight w:val="695"/>
        </w:trPr>
        <w:tc>
          <w:tcPr>
            <w:tcW w:w="4990" w:type="pct"/>
            <w:gridSpan w:val="4"/>
          </w:tcPr>
          <w:p w:rsidR="00844081" w:rsidRDefault="00DC2C5F" w:rsidP="00D63AD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плана мероприятий по разработке прогноза социально-экономического развити</w:t>
            </w:r>
            <w:r w:rsidR="00B6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Лукояновского муниципального </w:t>
            </w:r>
            <w:r w:rsidRPr="00527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 Нижегородской области на среднесрочный период (на 20</w:t>
            </w:r>
            <w:r w:rsidR="00125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год и на плановый период 2027 и 2028</w:t>
            </w:r>
            <w:r w:rsidRPr="00527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годов),  бюджета муниципального округа </w:t>
            </w:r>
          </w:p>
          <w:p w:rsidR="00DC2C5F" w:rsidRPr="007B1419" w:rsidRDefault="00DC2C5F" w:rsidP="00D63ADF">
            <w:pPr>
              <w:pStyle w:val="ConsPlusTitle"/>
              <w:widowControl/>
              <w:jc w:val="center"/>
              <w:rPr>
                <w:smallCaps/>
                <w:color w:val="000000"/>
                <w:sz w:val="28"/>
                <w:szCs w:val="28"/>
              </w:rPr>
            </w:pPr>
            <w:r w:rsidRPr="00527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202</w:t>
            </w:r>
            <w:r w:rsidR="00125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27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125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527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1253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27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10" w:type="pct"/>
          </w:tcPr>
          <w:p w:rsidR="00DC2C5F" w:rsidRPr="00D27F32" w:rsidRDefault="00DC2C5F" w:rsidP="00FE3D01">
            <w:pPr>
              <w:ind w:left="142" w:right="-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C2C5F" w:rsidRDefault="00DC2C5F" w:rsidP="00FE3D01">
      <w:pPr>
        <w:tabs>
          <w:tab w:val="left" w:pos="142"/>
        </w:tabs>
        <w:ind w:firstLine="0"/>
        <w:jc w:val="center"/>
        <w:rPr>
          <w:b/>
          <w:spacing w:val="20"/>
          <w:sz w:val="28"/>
          <w:szCs w:val="28"/>
        </w:rPr>
      </w:pPr>
    </w:p>
    <w:p w:rsidR="00125485" w:rsidRDefault="00125485" w:rsidP="00FE3D01">
      <w:pPr>
        <w:ind w:right="-1" w:firstLine="0"/>
        <w:jc w:val="center"/>
        <w:rPr>
          <w:color w:val="000000"/>
          <w:sz w:val="28"/>
          <w:szCs w:val="28"/>
        </w:rPr>
      </w:pPr>
    </w:p>
    <w:p w:rsidR="00125485" w:rsidRDefault="00125485" w:rsidP="00134830">
      <w:pPr>
        <w:tabs>
          <w:tab w:val="left" w:pos="142"/>
        </w:tabs>
        <w:ind w:firstLine="0"/>
        <w:jc w:val="both"/>
        <w:rPr>
          <w:b/>
          <w:spacing w:val="20"/>
          <w:sz w:val="28"/>
          <w:szCs w:val="28"/>
        </w:rPr>
      </w:pPr>
    </w:p>
    <w:p w:rsidR="00D77205" w:rsidRPr="009F11A8" w:rsidRDefault="00D77205" w:rsidP="009F11A8">
      <w:pPr>
        <w:spacing w:line="360" w:lineRule="auto"/>
        <w:ind w:firstLine="709"/>
        <w:jc w:val="both"/>
        <w:rPr>
          <w:sz w:val="28"/>
          <w:szCs w:val="28"/>
        </w:rPr>
      </w:pPr>
      <w:r w:rsidRPr="009F11A8">
        <w:rPr>
          <w:sz w:val="28"/>
          <w:szCs w:val="28"/>
        </w:rPr>
        <w:t>В соответствии со статьей 35 Федерального закона от 28</w:t>
      </w:r>
      <w:r w:rsidR="009F11A8" w:rsidRPr="009F11A8">
        <w:rPr>
          <w:sz w:val="28"/>
          <w:szCs w:val="28"/>
        </w:rPr>
        <w:t xml:space="preserve"> июня </w:t>
      </w:r>
      <w:r w:rsidRPr="009F11A8">
        <w:rPr>
          <w:sz w:val="28"/>
          <w:szCs w:val="28"/>
        </w:rPr>
        <w:t xml:space="preserve">2014 </w:t>
      </w:r>
      <w:r w:rsidR="009F11A8" w:rsidRPr="009F11A8">
        <w:rPr>
          <w:sz w:val="28"/>
          <w:szCs w:val="28"/>
        </w:rPr>
        <w:br/>
      </w:r>
      <w:r w:rsidRPr="009F11A8">
        <w:rPr>
          <w:sz w:val="28"/>
          <w:szCs w:val="28"/>
        </w:rPr>
        <w:t>№ 172-ФЗ</w:t>
      </w:r>
      <w:r w:rsidR="00246127">
        <w:rPr>
          <w:sz w:val="28"/>
          <w:szCs w:val="28"/>
        </w:rPr>
        <w:t xml:space="preserve"> </w:t>
      </w:r>
      <w:r w:rsidRPr="009F11A8">
        <w:rPr>
          <w:sz w:val="28"/>
          <w:szCs w:val="28"/>
        </w:rPr>
        <w:t>«О стратегическом планир</w:t>
      </w:r>
      <w:r w:rsidR="00246127">
        <w:rPr>
          <w:sz w:val="28"/>
          <w:szCs w:val="28"/>
        </w:rPr>
        <w:t xml:space="preserve">овании в Российской Федерации», </w:t>
      </w:r>
      <w:r w:rsidR="00246127">
        <w:rPr>
          <w:sz w:val="28"/>
          <w:szCs w:val="28"/>
        </w:rPr>
        <w:br/>
      </w:r>
      <w:r w:rsidRPr="009F11A8">
        <w:rPr>
          <w:sz w:val="28"/>
          <w:szCs w:val="28"/>
        </w:rPr>
        <w:t>статьей 11 Закона Нижегородской области от 3</w:t>
      </w:r>
      <w:r w:rsidR="009F11A8" w:rsidRPr="009F11A8">
        <w:rPr>
          <w:sz w:val="28"/>
          <w:szCs w:val="28"/>
        </w:rPr>
        <w:t xml:space="preserve"> марта </w:t>
      </w:r>
      <w:r w:rsidR="00D05743">
        <w:rPr>
          <w:sz w:val="28"/>
          <w:szCs w:val="28"/>
        </w:rPr>
        <w:t xml:space="preserve">2015 № </w:t>
      </w:r>
      <w:r w:rsidRPr="009F11A8">
        <w:rPr>
          <w:sz w:val="28"/>
          <w:szCs w:val="28"/>
        </w:rPr>
        <w:t xml:space="preserve">24-З </w:t>
      </w:r>
      <w:r w:rsidR="000E4C90">
        <w:rPr>
          <w:sz w:val="28"/>
          <w:szCs w:val="28"/>
        </w:rPr>
        <w:br/>
      </w:r>
      <w:r w:rsidRPr="009F11A8">
        <w:rPr>
          <w:sz w:val="28"/>
          <w:szCs w:val="28"/>
        </w:rPr>
        <w:t xml:space="preserve">«О стратегическом планировании в Нижегородской области», в целях разработки прогноза социально-экономического развития  </w:t>
      </w:r>
      <w:r w:rsidR="00125485" w:rsidRPr="009F11A8">
        <w:rPr>
          <w:sz w:val="28"/>
          <w:szCs w:val="28"/>
        </w:rPr>
        <w:t>Лукояновского муниципального окру</w:t>
      </w:r>
      <w:r w:rsidR="00125327" w:rsidRPr="009F11A8">
        <w:rPr>
          <w:sz w:val="28"/>
          <w:szCs w:val="28"/>
        </w:rPr>
        <w:t xml:space="preserve">га </w:t>
      </w:r>
      <w:r w:rsidR="00BA0613" w:rsidRPr="009F11A8">
        <w:rPr>
          <w:sz w:val="28"/>
          <w:szCs w:val="28"/>
        </w:rPr>
        <w:t xml:space="preserve"> </w:t>
      </w:r>
      <w:r w:rsidR="00125327" w:rsidRPr="009F11A8">
        <w:rPr>
          <w:sz w:val="28"/>
          <w:szCs w:val="28"/>
        </w:rPr>
        <w:t>Нижегородской области на 2026 год и на плановый период 2027-2028</w:t>
      </w:r>
      <w:r w:rsidR="00125485" w:rsidRPr="009F11A8">
        <w:rPr>
          <w:sz w:val="28"/>
          <w:szCs w:val="28"/>
        </w:rPr>
        <w:t xml:space="preserve"> годов</w:t>
      </w:r>
      <w:r w:rsidRPr="009F11A8">
        <w:rPr>
          <w:sz w:val="28"/>
          <w:szCs w:val="28"/>
        </w:rPr>
        <w:t>,</w:t>
      </w:r>
      <w:r w:rsidR="005825C3">
        <w:t xml:space="preserve"> </w:t>
      </w:r>
      <w:r w:rsidRPr="009F11A8">
        <w:rPr>
          <w:sz w:val="28"/>
          <w:szCs w:val="28"/>
        </w:rPr>
        <w:t>бюджета муниципального округа на 2026 год и на плановый период 2027 и 2028</w:t>
      </w:r>
      <w:r w:rsidR="00246127">
        <w:rPr>
          <w:sz w:val="28"/>
          <w:szCs w:val="28"/>
        </w:rPr>
        <w:t xml:space="preserve"> </w:t>
      </w:r>
      <w:r w:rsidRPr="009F11A8">
        <w:rPr>
          <w:sz w:val="28"/>
          <w:szCs w:val="28"/>
        </w:rPr>
        <w:t>годов, администрация Луко</w:t>
      </w:r>
      <w:r w:rsidR="00246127">
        <w:rPr>
          <w:sz w:val="28"/>
          <w:szCs w:val="28"/>
        </w:rPr>
        <w:t xml:space="preserve">яновского муниципального округа </w:t>
      </w:r>
      <w:r w:rsidRPr="009F11A8">
        <w:rPr>
          <w:sz w:val="28"/>
          <w:szCs w:val="28"/>
        </w:rPr>
        <w:t xml:space="preserve">Нижегородской области </w:t>
      </w:r>
      <w:r w:rsidRPr="009F11A8">
        <w:rPr>
          <w:b/>
          <w:spacing w:val="20"/>
          <w:sz w:val="28"/>
          <w:szCs w:val="28"/>
        </w:rPr>
        <w:t>постановляет:</w:t>
      </w:r>
    </w:p>
    <w:p w:rsidR="00125485" w:rsidRDefault="00125485" w:rsidP="001254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3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прилагаемый план мероприятий по разработке </w:t>
      </w:r>
      <w:r w:rsidR="00F04B3F">
        <w:rPr>
          <w:sz w:val="28"/>
          <w:szCs w:val="28"/>
        </w:rPr>
        <w:t>прогноза социально-экономического развития Лукояновского муниципального округа Нижегородской области на среднесрочный период (</w:t>
      </w:r>
      <w:r w:rsidR="00125327">
        <w:rPr>
          <w:sz w:val="28"/>
          <w:szCs w:val="28"/>
        </w:rPr>
        <w:t>на 2026 год и на плановый период 2027-2028</w:t>
      </w:r>
      <w:r>
        <w:rPr>
          <w:sz w:val="28"/>
          <w:szCs w:val="28"/>
        </w:rPr>
        <w:t xml:space="preserve"> годов</w:t>
      </w:r>
      <w:r w:rsidR="00F04B3F">
        <w:rPr>
          <w:sz w:val="28"/>
          <w:szCs w:val="28"/>
        </w:rPr>
        <w:t>), бюдже</w:t>
      </w:r>
      <w:r w:rsidR="00125327">
        <w:rPr>
          <w:sz w:val="28"/>
          <w:szCs w:val="28"/>
        </w:rPr>
        <w:t>та муниципального округа на 2026 год и на плановый период 2027 и 2028</w:t>
      </w:r>
      <w:r w:rsidR="00F04B3F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(далее - план мероприятий).</w:t>
      </w:r>
    </w:p>
    <w:p w:rsidR="00125485" w:rsidRDefault="00125485" w:rsidP="001254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E3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 структурных подразделений администрации Лукояновского муниципального округа </w:t>
      </w:r>
      <w:r w:rsidR="009F11A8"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  <w:t xml:space="preserve">(субъектам </w:t>
      </w:r>
      <w:r>
        <w:rPr>
          <w:sz w:val="28"/>
          <w:szCs w:val="28"/>
        </w:rPr>
        <w:lastRenderedPageBreak/>
        <w:t>бюджетного планирования) обеспечить разработку и представление материалов и документов в соответствии с утвержденным планом мероприятий.</w:t>
      </w:r>
    </w:p>
    <w:p w:rsidR="00125485" w:rsidRDefault="00125485" w:rsidP="001254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E3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оперативного реагирования на изменения федерального бюджетного законодательства и оптимизации процесса работы по формированию </w:t>
      </w:r>
      <w:r w:rsidRPr="001864EE">
        <w:rPr>
          <w:sz w:val="28"/>
          <w:szCs w:val="28"/>
        </w:rPr>
        <w:t>бюджета Лукояновского  муниципального окру</w:t>
      </w:r>
      <w:r w:rsidR="00125327" w:rsidRPr="001864EE">
        <w:rPr>
          <w:sz w:val="28"/>
          <w:szCs w:val="28"/>
        </w:rPr>
        <w:t>га Нижегородской области на 2026 год и на плановый период 2027-2028</w:t>
      </w:r>
      <w:r w:rsidRPr="001864EE">
        <w:rPr>
          <w:sz w:val="28"/>
          <w:szCs w:val="28"/>
        </w:rPr>
        <w:t xml:space="preserve"> годов</w:t>
      </w:r>
      <w:r w:rsidR="00BA0613" w:rsidRPr="001864EE">
        <w:rPr>
          <w:sz w:val="28"/>
          <w:szCs w:val="28"/>
        </w:rPr>
        <w:t>,</w:t>
      </w:r>
      <w:r w:rsidRPr="001864EE">
        <w:rPr>
          <w:sz w:val="28"/>
          <w:szCs w:val="28"/>
        </w:rPr>
        <w:t xml:space="preserve"> </w:t>
      </w:r>
      <w:r w:rsidR="00BA0613" w:rsidRPr="001864EE">
        <w:rPr>
          <w:sz w:val="28"/>
          <w:szCs w:val="28"/>
        </w:rPr>
        <w:t>прогноза социально-экономического развития  Лукояновского муниципального округа  Нижегородской области на 2026 год и на плановый период 2027-2028 годов,</w:t>
      </w:r>
      <w:r w:rsidR="00BA0613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разрешить финансовому управлению администрации Лукояновского муниципально</w:t>
      </w:r>
      <w:r w:rsidR="00B164F4">
        <w:rPr>
          <w:sz w:val="28"/>
          <w:szCs w:val="28"/>
        </w:rPr>
        <w:t xml:space="preserve">го округа Нижегородской области </w:t>
      </w:r>
      <w:r>
        <w:rPr>
          <w:sz w:val="28"/>
          <w:szCs w:val="28"/>
        </w:rPr>
        <w:t>корректировать сроки представления документов (материалов), предусмотренные планом мероприятий, и доводить их до ответственных исполнителей.</w:t>
      </w:r>
    </w:p>
    <w:p w:rsidR="00246127" w:rsidRPr="000D1CE4" w:rsidRDefault="00BA0613" w:rsidP="00246127">
      <w:pPr>
        <w:spacing w:line="360" w:lineRule="auto"/>
        <w:ind w:right="-1" w:firstLine="709"/>
        <w:jc w:val="both"/>
        <w:rPr>
          <w:color w:val="FF0000"/>
          <w:sz w:val="28"/>
          <w:szCs w:val="28"/>
        </w:rPr>
      </w:pPr>
      <w:r w:rsidRPr="00246127">
        <w:rPr>
          <w:sz w:val="28"/>
          <w:szCs w:val="28"/>
        </w:rPr>
        <w:t>4.</w:t>
      </w:r>
      <w:r w:rsidRPr="00246127">
        <w:t xml:space="preserve"> </w:t>
      </w:r>
      <w:r w:rsidR="00246127" w:rsidRPr="000D1CE4">
        <w:rPr>
          <w:sz w:val="28"/>
          <w:szCs w:val="28"/>
        </w:rPr>
        <w:t xml:space="preserve">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</w:t>
      </w:r>
      <w:r w:rsidR="00B164F4">
        <w:rPr>
          <w:sz w:val="28"/>
          <w:szCs w:val="28"/>
        </w:rPr>
        <w:t xml:space="preserve">администрации </w:t>
      </w:r>
      <w:r w:rsidR="00246127" w:rsidRPr="000D1CE4">
        <w:rPr>
          <w:sz w:val="28"/>
          <w:szCs w:val="28"/>
        </w:rPr>
        <w:t>Лукояновского муниципального округа Нижегородской области.</w:t>
      </w:r>
    </w:p>
    <w:p w:rsidR="00125485" w:rsidRPr="00527F0E" w:rsidRDefault="00BA0613" w:rsidP="00FE3D01">
      <w:pPr>
        <w:tabs>
          <w:tab w:val="left" w:pos="142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5485" w:rsidRPr="00527F0E">
        <w:rPr>
          <w:sz w:val="28"/>
          <w:szCs w:val="28"/>
        </w:rPr>
        <w:t>.</w:t>
      </w:r>
      <w:r w:rsidR="00FE3D01">
        <w:rPr>
          <w:sz w:val="28"/>
          <w:szCs w:val="28"/>
        </w:rPr>
        <w:t xml:space="preserve"> </w:t>
      </w:r>
      <w:r w:rsidR="00125485">
        <w:rPr>
          <w:sz w:val="28"/>
          <w:szCs w:val="28"/>
        </w:rPr>
        <w:t xml:space="preserve">Настоящее постановление </w:t>
      </w:r>
      <w:r w:rsidR="00125485" w:rsidRPr="00527F0E">
        <w:rPr>
          <w:sz w:val="28"/>
          <w:szCs w:val="28"/>
        </w:rPr>
        <w:t xml:space="preserve">распространяется на </w:t>
      </w:r>
      <w:r w:rsidRPr="00527F0E">
        <w:rPr>
          <w:sz w:val="28"/>
          <w:szCs w:val="28"/>
        </w:rPr>
        <w:t>правоотношения,</w:t>
      </w:r>
      <w:r w:rsidR="00125485" w:rsidRPr="00527F0E">
        <w:rPr>
          <w:sz w:val="28"/>
          <w:szCs w:val="28"/>
        </w:rPr>
        <w:t xml:space="preserve"> возникшие с 1 июня 202</w:t>
      </w:r>
      <w:r w:rsidR="00125327">
        <w:rPr>
          <w:sz w:val="28"/>
          <w:szCs w:val="28"/>
        </w:rPr>
        <w:t>5</w:t>
      </w:r>
      <w:r w:rsidR="00125485" w:rsidRPr="00527F0E">
        <w:rPr>
          <w:sz w:val="28"/>
          <w:szCs w:val="28"/>
        </w:rPr>
        <w:t xml:space="preserve"> года</w:t>
      </w:r>
      <w:r w:rsidR="00125485">
        <w:rPr>
          <w:sz w:val="28"/>
          <w:szCs w:val="28"/>
        </w:rPr>
        <w:t>.</w:t>
      </w:r>
    </w:p>
    <w:p w:rsidR="001864EE" w:rsidRPr="000D1CE4" w:rsidRDefault="00BA0613" w:rsidP="001864E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125485" w:rsidRPr="00527F0E">
        <w:rPr>
          <w:sz w:val="28"/>
          <w:szCs w:val="28"/>
        </w:rPr>
        <w:t>.</w:t>
      </w:r>
      <w:r w:rsidR="00FE3D01" w:rsidRPr="00527F0E">
        <w:rPr>
          <w:sz w:val="28"/>
          <w:szCs w:val="28"/>
        </w:rPr>
        <w:t xml:space="preserve"> </w:t>
      </w:r>
      <w:r w:rsidR="001864EE" w:rsidRPr="000D1CE4">
        <w:rPr>
          <w:sz w:val="28"/>
          <w:szCs w:val="28"/>
        </w:rPr>
        <w:t>Контроль за исполнением настоящего постановления возложить на исполняющего обязанности начальника финансового управления администрации Лукояновского муниципального округа Нижегородск</w:t>
      </w:r>
      <w:r w:rsidR="001864EE">
        <w:rPr>
          <w:sz w:val="28"/>
          <w:szCs w:val="28"/>
        </w:rPr>
        <w:t xml:space="preserve">ой области </w:t>
      </w:r>
      <w:r w:rsidR="001864EE">
        <w:rPr>
          <w:sz w:val="28"/>
          <w:szCs w:val="28"/>
        </w:rPr>
        <w:br/>
      </w:r>
      <w:r w:rsidR="001864EE" w:rsidRPr="000D1CE4">
        <w:rPr>
          <w:sz w:val="28"/>
          <w:szCs w:val="28"/>
        </w:rPr>
        <w:t xml:space="preserve">О.Ю. </w:t>
      </w:r>
      <w:proofErr w:type="spellStart"/>
      <w:r w:rsidR="001864EE" w:rsidRPr="000D1CE4">
        <w:rPr>
          <w:sz w:val="28"/>
          <w:szCs w:val="28"/>
        </w:rPr>
        <w:t>Маримакову</w:t>
      </w:r>
      <w:proofErr w:type="spellEnd"/>
      <w:r w:rsidR="001864EE" w:rsidRPr="000D1CE4">
        <w:rPr>
          <w:sz w:val="28"/>
          <w:szCs w:val="28"/>
        </w:rPr>
        <w:t xml:space="preserve">. </w:t>
      </w:r>
    </w:p>
    <w:p w:rsidR="00125485" w:rsidRDefault="00125485" w:rsidP="001864EE">
      <w:pPr>
        <w:tabs>
          <w:tab w:val="left" w:pos="142"/>
        </w:tabs>
        <w:ind w:right="-1" w:firstLine="0"/>
        <w:jc w:val="both"/>
        <w:rPr>
          <w:color w:val="000000"/>
          <w:sz w:val="28"/>
          <w:szCs w:val="28"/>
        </w:rPr>
      </w:pPr>
    </w:p>
    <w:p w:rsidR="00125485" w:rsidRDefault="00125485" w:rsidP="00125485">
      <w:pPr>
        <w:tabs>
          <w:tab w:val="left" w:pos="142"/>
        </w:tabs>
        <w:ind w:left="709" w:right="-1"/>
        <w:jc w:val="both"/>
        <w:rPr>
          <w:color w:val="000000"/>
          <w:sz w:val="28"/>
          <w:szCs w:val="28"/>
        </w:rPr>
      </w:pPr>
    </w:p>
    <w:p w:rsidR="00125485" w:rsidRPr="00D27F32" w:rsidRDefault="00125485" w:rsidP="00125485">
      <w:pPr>
        <w:tabs>
          <w:tab w:val="left" w:pos="142"/>
        </w:tabs>
        <w:ind w:left="709" w:right="-1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71"/>
        <w:gridCol w:w="2136"/>
        <w:gridCol w:w="2731"/>
      </w:tblGrid>
      <w:tr w:rsidR="00125485" w:rsidRPr="00D27F32" w:rsidTr="00FD5DA6">
        <w:tc>
          <w:tcPr>
            <w:tcW w:w="5353" w:type="dxa"/>
          </w:tcPr>
          <w:p w:rsidR="00125485" w:rsidRPr="00D27F32" w:rsidRDefault="00125485" w:rsidP="00460ECC">
            <w:pPr>
              <w:ind w:right="-1" w:firstLine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Глава местного самоуправления </w:t>
            </w:r>
          </w:p>
        </w:tc>
        <w:tc>
          <w:tcPr>
            <w:tcW w:w="2187" w:type="dxa"/>
          </w:tcPr>
          <w:p w:rsidR="00125485" w:rsidRPr="00D27F32" w:rsidRDefault="00125485" w:rsidP="00FD5DA6">
            <w:pPr>
              <w:ind w:right="-1"/>
              <w:jc w:val="both"/>
              <w:rPr>
                <w:color w:val="000000"/>
                <w:sz w:val="28"/>
              </w:rPr>
            </w:pPr>
          </w:p>
        </w:tc>
        <w:tc>
          <w:tcPr>
            <w:tcW w:w="2774" w:type="dxa"/>
          </w:tcPr>
          <w:p w:rsidR="00125485" w:rsidRPr="00D27F32" w:rsidRDefault="00460ECC" w:rsidP="00FD5DA6">
            <w:pPr>
              <w:ind w:right="-1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 w:rsidR="00125327">
              <w:rPr>
                <w:color w:val="000000"/>
                <w:sz w:val="28"/>
              </w:rPr>
              <w:t>И.Г.</w:t>
            </w:r>
            <w:r w:rsidR="001864EE">
              <w:rPr>
                <w:color w:val="000000"/>
                <w:sz w:val="28"/>
              </w:rPr>
              <w:t xml:space="preserve"> </w:t>
            </w:r>
            <w:r w:rsidR="00125327">
              <w:rPr>
                <w:color w:val="000000"/>
                <w:sz w:val="28"/>
              </w:rPr>
              <w:t>Синцов</w:t>
            </w:r>
          </w:p>
        </w:tc>
      </w:tr>
    </w:tbl>
    <w:p w:rsidR="00F50498" w:rsidRDefault="00F50498" w:rsidP="00125485">
      <w:pPr>
        <w:ind w:firstLine="0"/>
        <w:rPr>
          <w:sz w:val="24"/>
          <w:szCs w:val="24"/>
        </w:rPr>
      </w:pPr>
    </w:p>
    <w:p w:rsidR="00F50498" w:rsidRDefault="00F50498">
      <w:pPr>
        <w:jc w:val="right"/>
        <w:rPr>
          <w:sz w:val="24"/>
          <w:szCs w:val="24"/>
        </w:rPr>
      </w:pPr>
    </w:p>
    <w:p w:rsidR="001E2E4F" w:rsidRDefault="001E2E4F">
      <w:pPr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65EB" w:rsidRDefault="00A765EB" w:rsidP="00A765EB">
      <w:pPr>
        <w:autoSpaceDE w:val="0"/>
        <w:autoSpaceDN w:val="0"/>
        <w:adjustRightInd w:val="0"/>
        <w:spacing w:line="360" w:lineRule="auto"/>
        <w:ind w:right="-1" w:firstLine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765EB" w:rsidRDefault="009608F9" w:rsidP="00C14437">
      <w:pPr>
        <w:autoSpaceDE w:val="0"/>
        <w:autoSpaceDN w:val="0"/>
        <w:adjustRightInd w:val="0"/>
        <w:ind w:left="5954" w:right="-1" w:firstLine="0"/>
        <w:outlineLvl w:val="0"/>
        <w:rPr>
          <w:sz w:val="26"/>
          <w:szCs w:val="26"/>
        </w:rPr>
      </w:pPr>
      <w:r>
        <w:rPr>
          <w:sz w:val="26"/>
          <w:szCs w:val="26"/>
        </w:rPr>
        <w:t>к постановлению а</w:t>
      </w:r>
      <w:r w:rsidR="00A765EB">
        <w:rPr>
          <w:sz w:val="26"/>
          <w:szCs w:val="26"/>
        </w:rPr>
        <w:t xml:space="preserve">дминистрации Лукояновского муниципального  округа Нижегородской области </w:t>
      </w:r>
    </w:p>
    <w:p w:rsidR="00A765EB" w:rsidRDefault="00A765EB" w:rsidP="00C14437">
      <w:pPr>
        <w:tabs>
          <w:tab w:val="left" w:pos="5954"/>
        </w:tabs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="001864EE">
        <w:rPr>
          <w:sz w:val="26"/>
          <w:szCs w:val="26"/>
        </w:rPr>
        <w:t xml:space="preserve">                        </w:t>
      </w:r>
      <w:r w:rsidR="009C4A2C">
        <w:rPr>
          <w:sz w:val="26"/>
          <w:szCs w:val="26"/>
        </w:rPr>
        <w:t xml:space="preserve">  </w:t>
      </w:r>
      <w:r w:rsidR="001864EE">
        <w:rPr>
          <w:sz w:val="26"/>
          <w:szCs w:val="26"/>
        </w:rPr>
        <w:t xml:space="preserve">    </w:t>
      </w:r>
      <w:r w:rsidR="00C1443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от  </w:t>
      </w:r>
      <w:r w:rsidR="00285BC8">
        <w:rPr>
          <w:sz w:val="26"/>
          <w:szCs w:val="26"/>
        </w:rPr>
        <w:t>17.09.2025</w:t>
      </w:r>
      <w:r w:rsidR="00F02236">
        <w:rPr>
          <w:sz w:val="26"/>
          <w:szCs w:val="26"/>
        </w:rPr>
        <w:t xml:space="preserve"> </w:t>
      </w:r>
      <w:r w:rsidR="009608F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 </w:t>
      </w:r>
      <w:r w:rsidR="00285BC8">
        <w:rPr>
          <w:sz w:val="26"/>
          <w:szCs w:val="26"/>
        </w:rPr>
        <w:t>971-п</w:t>
      </w:r>
    </w:p>
    <w:p w:rsidR="00571F98" w:rsidRDefault="00571F98">
      <w:pPr>
        <w:jc w:val="right"/>
        <w:rPr>
          <w:sz w:val="24"/>
          <w:szCs w:val="24"/>
        </w:rPr>
      </w:pPr>
    </w:p>
    <w:p w:rsidR="00A765EB" w:rsidRDefault="00A765EB" w:rsidP="00A765E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833E66" w:rsidRDefault="00A765EB" w:rsidP="00A765E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РАЗРАБОТКЕ ПРОГНОЗА СОЦИАЛЬНО-ЭКОНОМИЧЕСКОГО РАЗВИТИЯ ЛУКОЯНОВСКОГО МУНИЦИПАЛЬНОГО ОКРУГА НИЖЕГОРОДСКОЙ ОБЛАСТИ НА СРЕДНЕСРОЧНЫЙ ПЕРИОД </w:t>
      </w:r>
    </w:p>
    <w:p w:rsidR="00A765EB" w:rsidRDefault="00A765EB" w:rsidP="00A765E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202</w:t>
      </w:r>
      <w:r w:rsidR="007259F3">
        <w:rPr>
          <w:b/>
          <w:sz w:val="28"/>
          <w:szCs w:val="28"/>
        </w:rPr>
        <w:t>6</w:t>
      </w:r>
      <w:r w:rsidR="004A7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 И ПЛАНОВЫЙ ПЕРИОД 202</w:t>
      </w:r>
      <w:r w:rsidR="007259F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7259F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proofErr w:type="gramStart"/>
      <w:r>
        <w:rPr>
          <w:b/>
          <w:sz w:val="28"/>
          <w:szCs w:val="28"/>
        </w:rPr>
        <w:t>),  БЮДЖЕТА</w:t>
      </w:r>
      <w:proofErr w:type="gramEnd"/>
      <w:r>
        <w:rPr>
          <w:b/>
          <w:sz w:val="28"/>
          <w:szCs w:val="28"/>
        </w:rPr>
        <w:t xml:space="preserve"> МУНИЦИПАЛЬНОГО ОКРУГА НА 202</w:t>
      </w:r>
      <w:r w:rsidR="007259F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</w:t>
      </w:r>
    </w:p>
    <w:p w:rsidR="00A765EB" w:rsidRDefault="00A765EB" w:rsidP="00A765E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202</w:t>
      </w:r>
      <w:r w:rsidR="007259F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7259F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571F98" w:rsidRPr="001864EE" w:rsidRDefault="00571F98">
      <w:pPr>
        <w:jc w:val="center"/>
        <w:rPr>
          <w:b/>
          <w:sz w:val="28"/>
          <w:szCs w:val="28"/>
        </w:rPr>
      </w:pPr>
    </w:p>
    <w:tbl>
      <w:tblPr>
        <w:tblStyle w:val="a9"/>
        <w:tblW w:w="10207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127"/>
        <w:gridCol w:w="1842"/>
        <w:gridCol w:w="1985"/>
      </w:tblGrid>
      <w:tr w:rsidR="00B74789" w:rsidTr="00852918">
        <w:trPr>
          <w:trHeight w:val="972"/>
        </w:trPr>
        <w:tc>
          <w:tcPr>
            <w:tcW w:w="568" w:type="dxa"/>
            <w:vAlign w:val="center"/>
          </w:tcPr>
          <w:p w:rsidR="001864EE" w:rsidRPr="000E4C90" w:rsidRDefault="00DD71A7">
            <w:pPr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E4C90">
              <w:rPr>
                <w:b/>
                <w:sz w:val="24"/>
                <w:szCs w:val="24"/>
              </w:rPr>
              <w:t>№</w:t>
            </w:r>
          </w:p>
          <w:p w:rsidR="00571F98" w:rsidRPr="000E4C90" w:rsidRDefault="00DD71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4C90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685" w:type="dxa"/>
            <w:vAlign w:val="center"/>
          </w:tcPr>
          <w:p w:rsidR="00571F98" w:rsidRPr="000E4C90" w:rsidRDefault="00DD71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4C90">
              <w:rPr>
                <w:b/>
                <w:sz w:val="24"/>
                <w:szCs w:val="24"/>
              </w:rPr>
              <w:t>Наименование документа (материала)</w:t>
            </w:r>
          </w:p>
        </w:tc>
        <w:tc>
          <w:tcPr>
            <w:tcW w:w="2127" w:type="dxa"/>
            <w:vAlign w:val="center"/>
          </w:tcPr>
          <w:p w:rsidR="00571F98" w:rsidRPr="000E4C90" w:rsidRDefault="00DD71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4C90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  <w:vAlign w:val="center"/>
          </w:tcPr>
          <w:p w:rsidR="00571F98" w:rsidRPr="000E4C90" w:rsidRDefault="00DD71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4C90">
              <w:rPr>
                <w:b/>
                <w:sz w:val="24"/>
                <w:szCs w:val="24"/>
              </w:rPr>
              <w:t>Срок представления (не позднее)</w:t>
            </w:r>
          </w:p>
        </w:tc>
        <w:tc>
          <w:tcPr>
            <w:tcW w:w="1985" w:type="dxa"/>
            <w:vAlign w:val="center"/>
          </w:tcPr>
          <w:p w:rsidR="00571F98" w:rsidRPr="000E4C90" w:rsidRDefault="00DD71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4C90">
              <w:rPr>
                <w:b/>
                <w:sz w:val="24"/>
                <w:szCs w:val="24"/>
              </w:rPr>
              <w:t>Куда представляется</w:t>
            </w:r>
          </w:p>
        </w:tc>
      </w:tr>
      <w:tr w:rsidR="00B74789" w:rsidTr="00852918">
        <w:trPr>
          <w:trHeight w:val="1049"/>
        </w:trPr>
        <w:tc>
          <w:tcPr>
            <w:tcW w:w="568" w:type="dxa"/>
          </w:tcPr>
          <w:p w:rsidR="00571F98" w:rsidRDefault="00DD71A7" w:rsidP="005825C3">
            <w:pPr>
              <w:ind w:right="-249" w:hanging="108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:rsidR="00571F98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Прогноз</w:t>
            </w:r>
            <w:r w:rsidR="00B42A42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 доходов от использования муниципальной собственности и продажи муниципаль</w:t>
            </w:r>
            <w:r w:rsidR="00D72C29">
              <w:rPr>
                <w:snapToGrid w:val="0"/>
                <w:color w:val="000000" w:themeColor="text1"/>
                <w:sz w:val="24"/>
                <w:szCs w:val="24"/>
              </w:rPr>
              <w:t>ного имущества Лукояновского</w:t>
            </w:r>
            <w:r w:rsidR="00D4337F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Нижегородской области </w:t>
            </w:r>
            <w:r w:rsidR="00D4337F">
              <w:rPr>
                <w:snapToGrid w:val="0"/>
                <w:color w:val="000000" w:themeColor="text1"/>
                <w:sz w:val="24"/>
                <w:szCs w:val="24"/>
              </w:rPr>
              <w:t>на 2026 год и на плановый период 2027 и 2028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 годов с приложением расчетов к прогнозу</w:t>
            </w:r>
          </w:p>
        </w:tc>
        <w:tc>
          <w:tcPr>
            <w:tcW w:w="2127" w:type="dxa"/>
          </w:tcPr>
          <w:p w:rsidR="00571F98" w:rsidRDefault="00D72C29" w:rsidP="00D0574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Отдел ОУМИ </w:t>
            </w:r>
            <w:r w:rsidR="00D05743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852918">
              <w:rPr>
                <w:snapToGrid w:val="0"/>
                <w:color w:val="000000" w:themeColor="text1"/>
                <w:sz w:val="24"/>
                <w:szCs w:val="24"/>
              </w:rPr>
              <w:br/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и ЗР администрации Лукояновского муниципального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</w:tcPr>
          <w:p w:rsidR="00571F98" w:rsidRDefault="008D15B2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В установленный срок</w:t>
            </w:r>
          </w:p>
        </w:tc>
        <w:tc>
          <w:tcPr>
            <w:tcW w:w="1985" w:type="dxa"/>
          </w:tcPr>
          <w:p w:rsidR="00571F98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Финансо</w:t>
            </w:r>
            <w:r w:rsidR="00D72C29">
              <w:rPr>
                <w:snapToGrid w:val="0"/>
                <w:color w:val="000000" w:themeColor="text1"/>
                <w:sz w:val="24"/>
                <w:szCs w:val="24"/>
              </w:rPr>
              <w:t xml:space="preserve">вое управление </w:t>
            </w:r>
            <w:r w:rsidR="00B74789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D72C29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="00B74789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B74789" w:rsidTr="00852918">
        <w:trPr>
          <w:trHeight w:val="1049"/>
        </w:trPr>
        <w:tc>
          <w:tcPr>
            <w:tcW w:w="568" w:type="dxa"/>
          </w:tcPr>
          <w:p w:rsidR="00571F98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571F98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Прогнозная оценка </w:t>
            </w:r>
            <w:r w:rsidR="001233E8">
              <w:rPr>
                <w:snapToGrid w:val="0"/>
                <w:color w:val="000000" w:themeColor="text1"/>
                <w:sz w:val="24"/>
                <w:szCs w:val="24"/>
              </w:rPr>
              <w:t>администрируемых доходов на 2026 год и на плановый период 2027 и 2028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 годов с указанием основных параметров расчета</w:t>
            </w:r>
          </w:p>
        </w:tc>
        <w:tc>
          <w:tcPr>
            <w:tcW w:w="2127" w:type="dxa"/>
          </w:tcPr>
          <w:p w:rsidR="00571F98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Главные администраторы доходов</w:t>
            </w:r>
            <w:r w:rsidR="00D64A7C">
              <w:rPr>
                <w:snapToGrid w:val="0"/>
                <w:color w:val="000000" w:themeColor="text1"/>
                <w:sz w:val="24"/>
                <w:szCs w:val="24"/>
              </w:rPr>
              <w:t xml:space="preserve"> бюджета</w:t>
            </w:r>
          </w:p>
        </w:tc>
        <w:tc>
          <w:tcPr>
            <w:tcW w:w="1842" w:type="dxa"/>
          </w:tcPr>
          <w:p w:rsidR="00571F98" w:rsidRDefault="008D15B2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В установленный срок</w:t>
            </w:r>
          </w:p>
        </w:tc>
        <w:tc>
          <w:tcPr>
            <w:tcW w:w="1985" w:type="dxa"/>
            <w:vAlign w:val="center"/>
          </w:tcPr>
          <w:p w:rsidR="00571F98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Финансо</w:t>
            </w:r>
            <w:r w:rsidR="00D72C29">
              <w:rPr>
                <w:snapToGrid w:val="0"/>
                <w:color w:val="000000" w:themeColor="text1"/>
                <w:sz w:val="24"/>
                <w:szCs w:val="24"/>
              </w:rPr>
              <w:t xml:space="preserve">вое управление </w:t>
            </w:r>
            <w:r w:rsidR="00B74789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D72C29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74789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</w:tbl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127"/>
        <w:gridCol w:w="1842"/>
        <w:gridCol w:w="1985"/>
      </w:tblGrid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 w:rsidP="005825C3">
            <w:pPr>
              <w:ind w:left="-676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 w:rsidP="001864EE">
            <w:pPr>
              <w:spacing w:before="100" w:beforeAutospacing="1"/>
              <w:ind w:firstLine="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Сведения по сети, штатам и контингентам социальной инфраструктуры в разрезе категорий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>
            <w:pPr>
              <w:ind w:hanging="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Субъекты бюджетного планирования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8D15B2">
            <w:pPr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В установленный 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Default="00DD71A7" w:rsidP="00D72C29">
            <w:pPr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B74789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D72C29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74789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 w:rsidP="001864EE">
            <w:pPr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Прогнозные значения основных показателей, характеризующих налогоо</w:t>
            </w:r>
            <w:r w:rsidR="00D72C29">
              <w:rPr>
                <w:color w:val="000000" w:themeColor="text1"/>
                <w:sz w:val="24"/>
                <w:szCs w:val="24"/>
              </w:rPr>
              <w:t>благаемую базу Лукояновского</w:t>
            </w:r>
            <w:r>
              <w:rPr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Нижегородской области </w:t>
            </w:r>
            <w:r>
              <w:rPr>
                <w:color w:val="000000" w:themeColor="text1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 w:rsidP="00C506C0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О</w:t>
            </w:r>
            <w:r w:rsidR="00D72C29">
              <w:rPr>
                <w:color w:val="000000" w:themeColor="text1"/>
                <w:sz w:val="24"/>
                <w:szCs w:val="24"/>
              </w:rPr>
              <w:t>тдел экономики  администрации Лукояновского</w:t>
            </w:r>
            <w:r>
              <w:rPr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8D15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В установленный 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Финансов</w:t>
            </w:r>
            <w:r w:rsidR="00D72C29">
              <w:rPr>
                <w:snapToGrid w:val="0"/>
                <w:color w:val="000000" w:themeColor="text1"/>
                <w:sz w:val="24"/>
                <w:szCs w:val="24"/>
              </w:rPr>
              <w:t xml:space="preserve">ое управление </w:t>
            </w:r>
            <w:r w:rsidR="00B74789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D72C29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74789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 w:rsidP="005825C3">
            <w:pPr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Default="00DD71A7" w:rsidP="00D05743">
            <w:pPr>
              <w:ind w:firstLine="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Проведение сверки исходных данных,</w:t>
            </w:r>
            <w:r w:rsidR="00D64A7C">
              <w:rPr>
                <w:snapToGrid w:val="0"/>
                <w:sz w:val="24"/>
                <w:szCs w:val="24"/>
              </w:rPr>
              <w:t xml:space="preserve"> используемых для формирования </w:t>
            </w:r>
            <w:r w:rsidR="0020399C">
              <w:rPr>
                <w:snapToGrid w:val="0"/>
                <w:sz w:val="24"/>
                <w:szCs w:val="24"/>
              </w:rPr>
              <w:t>модельных бюджетов на 2026 год и на плановый период 2027 и 2028</w:t>
            </w:r>
            <w:r>
              <w:rPr>
                <w:snapToGrid w:val="0"/>
                <w:sz w:val="24"/>
                <w:szCs w:val="24"/>
              </w:rPr>
              <w:t xml:space="preserve"> годов с Министерством финансов Нижегородской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Финансо</w:t>
            </w:r>
            <w:r w:rsidR="00D72C29">
              <w:rPr>
                <w:snapToGrid w:val="0"/>
                <w:sz w:val="24"/>
                <w:szCs w:val="24"/>
              </w:rPr>
              <w:t xml:space="preserve">вое управление </w:t>
            </w:r>
            <w:r w:rsidR="00B5031E">
              <w:rPr>
                <w:snapToGrid w:val="0"/>
                <w:sz w:val="24"/>
                <w:szCs w:val="24"/>
              </w:rPr>
              <w:t xml:space="preserve">администрации </w:t>
            </w:r>
            <w:r w:rsidR="00D72C29">
              <w:rPr>
                <w:snapToGrid w:val="0"/>
                <w:sz w:val="24"/>
                <w:szCs w:val="24"/>
              </w:rPr>
              <w:t>Лукояновского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B5031E">
              <w:rPr>
                <w:snapToGrid w:val="0"/>
                <w:sz w:val="24"/>
                <w:szCs w:val="24"/>
              </w:rPr>
              <w:t xml:space="preserve">муниципального </w:t>
            </w:r>
            <w:r>
              <w:rPr>
                <w:snapToGrid w:val="0"/>
                <w:sz w:val="24"/>
                <w:szCs w:val="24"/>
              </w:rPr>
              <w:t>округа</w:t>
            </w:r>
            <w:r w:rsidR="00960243">
              <w:rPr>
                <w:snapToGrid w:val="0"/>
                <w:sz w:val="24"/>
                <w:szCs w:val="24"/>
              </w:rPr>
              <w:t xml:space="preserve"> 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15B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ентябрь</w:t>
            </w:r>
          </w:p>
          <w:p w:rsidR="00571F98" w:rsidRDefault="002039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DD71A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Default="00571F98">
            <w:pPr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Проведение сверки исходных данных, используемых для формировани</w:t>
            </w:r>
            <w:r w:rsidR="00A16DEC" w:rsidRPr="00DB13D0">
              <w:rPr>
                <w:snapToGrid w:val="0"/>
                <w:color w:val="000000" w:themeColor="text1"/>
                <w:sz w:val="24"/>
                <w:szCs w:val="24"/>
              </w:rPr>
              <w:t>я межбюджетных отношений на 2026 год и на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годов с Министерством финансов Нижегородской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Финансо</w:t>
            </w:r>
            <w:r w:rsidR="00D72C2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вое управление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D72C29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Сентябрь </w:t>
            </w:r>
          </w:p>
          <w:p w:rsidR="00571F98" w:rsidRPr="00DB13D0" w:rsidRDefault="00A16DEC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571F98">
            <w:pPr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Лимиты потребления электрической и тепловой энергии, средняя стоимость потребляемой тепловой энергии (Гкал) для муниципальных учреждений и органов местного самоуправления на 202</w:t>
            </w:r>
            <w:r w:rsidR="007C6357" w:rsidRPr="00DB13D0">
              <w:rPr>
                <w:snapToGrid w:val="0"/>
                <w:color w:val="000000" w:themeColor="text1"/>
                <w:sz w:val="24"/>
                <w:szCs w:val="24"/>
              </w:rPr>
              <w:t>6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-202</w:t>
            </w:r>
            <w:r w:rsidR="007C6357" w:rsidRPr="00DB13D0">
              <w:rPr>
                <w:snapToGrid w:val="0"/>
                <w:color w:val="000000" w:themeColor="text1"/>
                <w:sz w:val="24"/>
                <w:szCs w:val="24"/>
              </w:rPr>
              <w:t>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18" w:rsidRPr="00852918" w:rsidRDefault="00D72C29" w:rsidP="00852918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 Администрация Лукояновского</w:t>
            </w:r>
            <w:r w:rsidR="00DD71A7"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5031E"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="00DD71A7" w:rsidRPr="00852918"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="00852918"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852918" w:rsidRPr="00852918" w:rsidRDefault="00852918" w:rsidP="00852918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отдел экономики администрации Лукояновского муниципального округа Нижегородской области, </w:t>
            </w:r>
          </w:p>
          <w:p w:rsidR="00571F98" w:rsidRPr="00852918" w:rsidRDefault="00852918" w:rsidP="00852918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852918">
              <w:rPr>
                <w:snapToGrid w:val="0"/>
                <w:color w:val="000000" w:themeColor="text1"/>
                <w:sz w:val="24"/>
                <w:szCs w:val="24"/>
              </w:rPr>
              <w:t>Управление по жилищно-коммунальному хозяйству, благоустройству и работе с территориями администрации Лукояновского муниципального округа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72C29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EB6F98">
              <w:rPr>
                <w:snapToGrid w:val="0"/>
                <w:color w:val="000000" w:themeColor="text1"/>
                <w:sz w:val="24"/>
                <w:szCs w:val="24"/>
              </w:rPr>
              <w:t>Сентябр</w:t>
            </w:r>
            <w:r w:rsidR="007C6357" w:rsidRPr="00DB13D0">
              <w:rPr>
                <w:snapToGrid w:val="0"/>
                <w:color w:val="000000" w:themeColor="text1"/>
                <w:sz w:val="24"/>
                <w:szCs w:val="24"/>
              </w:rPr>
              <w:t>ь</w:t>
            </w:r>
          </w:p>
          <w:p w:rsidR="00571F98" w:rsidRPr="00DB13D0" w:rsidRDefault="007C635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Финансо</w:t>
            </w:r>
            <w:r w:rsidR="00D72C2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вое управление </w:t>
            </w:r>
            <w:r w:rsidR="00B7478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D72C29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74789"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муниципального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Реестр утвержденных муниципа</w:t>
            </w:r>
            <w:r w:rsidR="00D72C2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льных программ Лукояновского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муниципального округа Нижегородской области и проектов муниципальных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852918" w:rsidRDefault="00D72C29" w:rsidP="00852918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852918">
              <w:rPr>
                <w:snapToGrid w:val="0"/>
                <w:color w:val="000000" w:themeColor="text1"/>
                <w:sz w:val="24"/>
                <w:szCs w:val="24"/>
              </w:rPr>
              <w:t>Администрация Лукояновского</w:t>
            </w:r>
            <w:r w:rsidR="00DD71A7"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5031E"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="00DD71A7" w:rsidRPr="00852918"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="00852918" w:rsidRPr="00852918">
              <w:rPr>
                <w:snapToGrid w:val="0"/>
                <w:color w:val="000000" w:themeColor="text1"/>
                <w:sz w:val="24"/>
                <w:szCs w:val="24"/>
              </w:rPr>
              <w:t xml:space="preserve">, </w:t>
            </w:r>
            <w:r w:rsidR="00852918" w:rsidRPr="00852918">
              <w:rPr>
                <w:snapToGrid w:val="0"/>
                <w:color w:val="000000" w:themeColor="text1"/>
                <w:sz w:val="24"/>
                <w:szCs w:val="24"/>
              </w:rPr>
              <w:br/>
              <w:t xml:space="preserve">отдел экономики администрации Лукояновского муниципального округа Нижегородской </w:t>
            </w:r>
            <w:r w:rsidR="00852918" w:rsidRPr="00852918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6E3CD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>15 октября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571F98" w:rsidRPr="00DB13D0" w:rsidRDefault="006E3CD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Финансо</w:t>
            </w:r>
            <w:r w:rsidR="00E90B1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вое управление </w:t>
            </w:r>
            <w:r w:rsidR="00B7478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E90B19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C506C0"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муниципального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Проект постановления</w:t>
            </w:r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администрации 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«Об утверждении основных направлений бюджетной и налог</w:t>
            </w:r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овой политики в </w:t>
            </w:r>
            <w:proofErr w:type="spellStart"/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Лукояновском</w:t>
            </w:r>
            <w:proofErr w:type="spellEnd"/>
            <w:r w:rsidR="00EF7552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муниципальном округе на 2026 год и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Финансо</w:t>
            </w:r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вое управление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EF7552" w:rsidRPr="00DB13D0">
              <w:rPr>
                <w:color w:val="000000" w:themeColor="text1"/>
                <w:sz w:val="24"/>
                <w:szCs w:val="24"/>
              </w:rPr>
              <w:t>27 октября</w:t>
            </w:r>
            <w:r w:rsidRPr="00DB13D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71F98" w:rsidRPr="00DB13D0" w:rsidRDefault="00EF755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2D5AC2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Администрация Лукояновского 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муниципального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52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Методика планирования бюджетных ассигн</w:t>
            </w:r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>ований бюджета 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</w:t>
            </w:r>
            <w:r w:rsidR="00B95B26" w:rsidRPr="00DB13D0">
              <w:rPr>
                <w:snapToGrid w:val="0"/>
                <w:color w:val="000000" w:themeColor="text1"/>
                <w:sz w:val="24"/>
                <w:szCs w:val="24"/>
              </w:rPr>
              <w:t>га Нижегородской области на 2026 год и на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Финансо</w:t>
            </w:r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вое управление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B95B2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15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октября </w:t>
            </w:r>
          </w:p>
          <w:p w:rsidR="00571F98" w:rsidRPr="00DB13D0" w:rsidRDefault="00B95B2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Субъекты бюджетного планирования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Методические рекомендации по формированию реестро</w:t>
            </w:r>
            <w:r w:rsidR="00516CE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в расходных обязательств на 2026 год на плановый период 2027 и 2028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2D5AC2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936305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936305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516CEE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15 октября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71F98" w:rsidRPr="00DB13D0" w:rsidRDefault="00516CEE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Субъекты бюджетного планирования</w:t>
            </w:r>
          </w:p>
        </w:tc>
      </w:tr>
      <w:tr w:rsidR="00571F98" w:rsidTr="00852918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C3" w:rsidRPr="00DB13D0" w:rsidRDefault="00DD71A7" w:rsidP="001864EE">
            <w:pPr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Согласование дополнительных нормат</w:t>
            </w:r>
            <w:r w:rsidR="00D7125F" w:rsidRPr="00DB13D0">
              <w:rPr>
                <w:color w:val="000000" w:themeColor="text1"/>
                <w:sz w:val="24"/>
                <w:szCs w:val="24"/>
              </w:rPr>
              <w:t xml:space="preserve">ивов отчислений от НДФЛ на 2026 год и на плановый период 2027 и 2028 </w:t>
            </w:r>
            <w:r w:rsidRPr="00DB13D0">
              <w:rPr>
                <w:color w:val="000000" w:themeColor="text1"/>
                <w:sz w:val="24"/>
                <w:szCs w:val="24"/>
              </w:rPr>
              <w:t>годов с Министерством финансов Нижегородской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2D5AC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2D5AC2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7125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14 ноября</w:t>
            </w:r>
          </w:p>
          <w:p w:rsidR="00571F98" w:rsidRPr="00DB13D0" w:rsidRDefault="00D7125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571F98">
            <w:pPr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1864EE">
            <w:pPr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Прогнозные предельные объемы </w:t>
            </w:r>
            <w:r w:rsidR="00787A1F" w:rsidRPr="00DB13D0">
              <w:rPr>
                <w:color w:val="000000" w:themeColor="text1"/>
                <w:sz w:val="24"/>
                <w:szCs w:val="24"/>
              </w:rPr>
              <w:t>ассигнований на 2026 год и на плановый период 2027 и 2028</w:t>
            </w:r>
            <w:r w:rsidRPr="00DB13D0">
              <w:rPr>
                <w:color w:val="000000" w:themeColor="text1"/>
                <w:sz w:val="24"/>
                <w:szCs w:val="24"/>
              </w:rPr>
              <w:t xml:space="preserve"> годов в разрезе субъектов бюджетного планирования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BF2741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BF2741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787A1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30 октября</w:t>
            </w:r>
          </w:p>
          <w:p w:rsidR="00571F98" w:rsidRPr="00DB13D0" w:rsidRDefault="00787A1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Субъекты бюджетного планирования</w:t>
            </w:r>
          </w:p>
        </w:tc>
      </w:tr>
      <w:tr w:rsidR="003B26F4" w:rsidRPr="003B26F4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1864EE">
            <w:pPr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Бюджетные заявки и обосновани</w:t>
            </w:r>
            <w:r w:rsidR="003B26F4" w:rsidRPr="00DB13D0">
              <w:rPr>
                <w:color w:val="000000" w:themeColor="text1"/>
                <w:sz w:val="24"/>
                <w:szCs w:val="24"/>
              </w:rPr>
              <w:t>я бюджетных ассигнований на 2026 год и на плановый период 2027 и 2028</w:t>
            </w:r>
            <w:r w:rsidRPr="00DB13D0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Субъекты бюджетного планирования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BF274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6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571F98" w:rsidRPr="00DB13D0" w:rsidRDefault="003B26F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BF274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B7478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BF2741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C506C0"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муниципального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DD71A7" w:rsidP="001864EE">
            <w:pPr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Формирование проектов муниципальных заданий и </w:t>
            </w:r>
            <w:r w:rsidRPr="00DB13D0">
              <w:rPr>
                <w:color w:val="000000" w:themeColor="text1"/>
                <w:sz w:val="24"/>
                <w:szCs w:val="24"/>
              </w:rPr>
              <w:lastRenderedPageBreak/>
              <w:t xml:space="preserve">проектов нормативных затрат на оказание </w:t>
            </w:r>
            <w:r w:rsidR="003B26F4" w:rsidRPr="00DB13D0">
              <w:rPr>
                <w:color w:val="000000" w:themeColor="text1"/>
                <w:sz w:val="24"/>
                <w:szCs w:val="24"/>
              </w:rPr>
              <w:t>услуг (выполнение работ) на 2026 год и на плановый период 2027 и 2028</w:t>
            </w:r>
            <w:r w:rsidRPr="00DB13D0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lastRenderedPageBreak/>
              <w:t xml:space="preserve">Субъекты бюджетного </w:t>
            </w:r>
            <w:r w:rsidRPr="00DB13D0">
              <w:rPr>
                <w:color w:val="000000" w:themeColor="text1"/>
                <w:sz w:val="24"/>
                <w:szCs w:val="24"/>
              </w:rPr>
              <w:lastRenderedPageBreak/>
              <w:t>планирования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BF274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571F98" w:rsidRPr="00DB13D0" w:rsidRDefault="003B26F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571F9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6E0495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16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352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Предварительные (плановые) реестры расходных обязательств субъектов</w:t>
            </w:r>
            <w:r w:rsidR="00BE192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бюджетного планирования на 2026 год и на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Субъекты бюджетного планирования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BF274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6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571F98" w:rsidRPr="00DB13D0" w:rsidRDefault="00BE192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BF2741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B7478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BF2741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821550"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муниципального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A472A1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17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Формирование проекта бюджета </w:t>
            </w:r>
            <w:r w:rsidR="00BF2741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="00A472A1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Нижегородской области </w:t>
            </w:r>
            <w:r w:rsidR="00A472A1" w:rsidRPr="00DB13D0">
              <w:rPr>
                <w:snapToGrid w:val="0"/>
                <w:color w:val="000000" w:themeColor="text1"/>
                <w:sz w:val="24"/>
                <w:szCs w:val="24"/>
              </w:rPr>
              <w:t>на 2026 год и на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C0" w:rsidRPr="00DB13D0" w:rsidRDefault="00DD71A7" w:rsidP="005B5352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BF2741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10 ноября </w:t>
            </w:r>
          </w:p>
          <w:p w:rsidR="00571F98" w:rsidRPr="00DB13D0" w:rsidRDefault="00A472A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571F98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EA1A8B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18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Проекты постановлений администрации </w:t>
            </w:r>
            <w:r w:rsidR="00BF2741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  <w:r w:rsidR="00960243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о внесении изменений в муниципальные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Муниципальные заказчики-координаторы муниципальных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  <w:r w:rsidR="0028093F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0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ноября</w:t>
            </w:r>
          </w:p>
          <w:p w:rsidR="00571F98" w:rsidRPr="00DB13D0" w:rsidRDefault="0028093F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D25A8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Администраци</w:t>
            </w:r>
            <w:r w:rsidR="00D25A87">
              <w:rPr>
                <w:snapToGrid w:val="0"/>
                <w:color w:val="000000" w:themeColor="text1"/>
                <w:sz w:val="24"/>
                <w:szCs w:val="24"/>
              </w:rPr>
              <w:t>я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F2741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Лукояновского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муниципального 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C26A22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19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Проект решения Совета депутатов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 Нижегородской области 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br/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«О бюджете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</w:t>
            </w:r>
            <w:r w:rsidR="00C26A22" w:rsidRPr="00DB13D0">
              <w:rPr>
                <w:snapToGrid w:val="0"/>
                <w:color w:val="000000" w:themeColor="text1"/>
                <w:sz w:val="24"/>
                <w:szCs w:val="24"/>
              </w:rPr>
              <w:t>а Нижегородской области на 2026 год и на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3A0B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5031E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округа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3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571F98" w:rsidRPr="00DB13D0" w:rsidRDefault="00C26A22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3A0B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3A0BA7" w:rsidRPr="00DB13D0">
              <w:rPr>
                <w:color w:val="000000" w:themeColor="text1"/>
                <w:sz w:val="24"/>
                <w:szCs w:val="24"/>
              </w:rPr>
              <w:t xml:space="preserve">Лукояновского </w:t>
            </w:r>
            <w:r w:rsidRPr="00DB13D0">
              <w:rPr>
                <w:color w:val="000000" w:themeColor="text1"/>
                <w:sz w:val="24"/>
                <w:szCs w:val="24"/>
              </w:rPr>
              <w:t>муниципального округа</w:t>
            </w:r>
            <w:r w:rsidR="0096024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0243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C26A22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20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Уточненные предварительные (плановые) реестры расходных обязательств субъектов</w:t>
            </w:r>
            <w:r w:rsidR="00C16850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бюджетного планирования на 2026 год и на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Субъекты бюджетного планирования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В течение 15 дней после принятия решения о бюджете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3A0B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B7478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C506C0"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муниципального округа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C26A22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21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Паспорта (проекты паспортов) муниципальных программ</w:t>
            </w:r>
            <w:r w:rsidR="00EA2023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 Нижегородск</w:t>
            </w:r>
            <w:r w:rsidR="00C26A22" w:rsidRPr="00DB13D0">
              <w:rPr>
                <w:snapToGrid w:val="0"/>
                <w:color w:val="000000" w:themeColor="text1"/>
                <w:sz w:val="24"/>
                <w:szCs w:val="24"/>
              </w:rPr>
              <w:t>ой области, финансируемых в 2026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-202</w:t>
            </w:r>
            <w:r w:rsidR="00C26A22" w:rsidRPr="00DB13D0">
              <w:rPr>
                <w:snapToGrid w:val="0"/>
                <w:color w:val="000000" w:themeColor="text1"/>
                <w:sz w:val="24"/>
                <w:szCs w:val="24"/>
              </w:rPr>
              <w:t>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Муниципальные заказчики-координаторы муниципальных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3A0B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>1</w:t>
            </w:r>
            <w:r w:rsidR="00C26A22" w:rsidRPr="00DB13D0">
              <w:rPr>
                <w:color w:val="000000" w:themeColor="text1"/>
                <w:sz w:val="24"/>
                <w:szCs w:val="24"/>
              </w:rPr>
              <w:t>3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571F98" w:rsidRPr="00DB13D0" w:rsidRDefault="00C26A2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Default="00DD71A7" w:rsidP="003A0B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Финансовое управление </w:t>
            </w:r>
            <w:r w:rsidR="00B7478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="00B74789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округа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  <w:p w:rsidR="00852918" w:rsidRPr="00DB13D0" w:rsidRDefault="00852918" w:rsidP="003A0B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793F6A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22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Прогноз социально-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 xml:space="preserve">экономического развития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  <w:r w:rsidR="00A370FD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793F6A" w:rsidRPr="00DB13D0">
              <w:rPr>
                <w:snapToGrid w:val="0"/>
                <w:color w:val="000000" w:themeColor="text1"/>
                <w:sz w:val="24"/>
                <w:szCs w:val="24"/>
              </w:rPr>
              <w:t>на среднесрочный период (на 2026 год и на период до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3A0B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3A0B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15 ноября</w:t>
            </w:r>
          </w:p>
          <w:p w:rsidR="00571F98" w:rsidRPr="00DB13D0" w:rsidRDefault="00793F6A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>2025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C506C0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 xml:space="preserve">  Совет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 xml:space="preserve">депутатов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Лукояновского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793F6A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lastRenderedPageBreak/>
              <w:t>23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Проект решения Совета депутатов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 Нижегородской области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br/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«О бюджете муниципального окру</w:t>
            </w:r>
            <w:r w:rsidR="00793F6A" w:rsidRPr="00DB13D0">
              <w:rPr>
                <w:snapToGrid w:val="0"/>
                <w:color w:val="000000" w:themeColor="text1"/>
                <w:sz w:val="24"/>
                <w:szCs w:val="24"/>
              </w:rPr>
              <w:t>га Нижегородской области на 2026 год и на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годов»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3A0B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3A0B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>15 ноября</w:t>
            </w:r>
          </w:p>
          <w:p w:rsidR="00571F98" w:rsidRPr="00DB13D0" w:rsidRDefault="00793F6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C506C0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 Совет депутатов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Лукояновского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E83FD8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24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Сводный предварительный (плановый) реестр расходных обязательств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муниципального окру</w:t>
            </w:r>
            <w:r w:rsidR="00E83FD8" w:rsidRPr="00DB13D0">
              <w:rPr>
                <w:snapToGrid w:val="0"/>
                <w:color w:val="000000" w:themeColor="text1"/>
                <w:sz w:val="24"/>
                <w:szCs w:val="24"/>
              </w:rPr>
              <w:t>га Нижегородской области на 2026 год и на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3A0B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3A0BA7" w:rsidRPr="00DB13D0">
              <w:rPr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A370F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15 ноября</w:t>
            </w:r>
          </w:p>
          <w:p w:rsidR="00571F98" w:rsidRPr="00DB13D0" w:rsidRDefault="00E83FD8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C506C0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 Совет депутатов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Лукояновского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571F98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E83FD8" w:rsidP="005825C3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rFonts w:ascii="Times New Roman" w:hAnsi="Times New Roman" w:cs="Times New Roman"/>
                <w:b w:val="0"/>
                <w:snapToGrid w:val="0"/>
                <w:color w:val="000000" w:themeColor="text1"/>
                <w:sz w:val="24"/>
                <w:szCs w:val="24"/>
              </w:rPr>
              <w:t>25</w:t>
            </w:r>
            <w:r w:rsidR="00DD71A7" w:rsidRPr="00DB13D0">
              <w:rPr>
                <w:rFonts w:ascii="Times New Roman" w:hAnsi="Times New Roman" w:cs="Times New Roman"/>
                <w:b w:val="0"/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98" w:rsidRPr="00DB13D0" w:rsidRDefault="00DD71A7" w:rsidP="001864EE">
            <w:pPr>
              <w:ind w:firstLine="0"/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Основные направления бюджетной и налоговой политики в </w:t>
            </w:r>
            <w:proofErr w:type="spellStart"/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>Лукояновском</w:t>
            </w:r>
            <w:proofErr w:type="spellEnd"/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муниципальном окру</w:t>
            </w:r>
            <w:r w:rsidR="00E83FD8" w:rsidRPr="00DB13D0">
              <w:rPr>
                <w:snapToGrid w:val="0"/>
                <w:color w:val="000000" w:themeColor="text1"/>
                <w:sz w:val="24"/>
                <w:szCs w:val="24"/>
              </w:rPr>
              <w:t>ге Нижегородской области на 2026 год и на плановый период 2027 и 2028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3A0BA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3A0BA7" w:rsidRPr="00DB13D0">
              <w:rPr>
                <w:color w:val="000000" w:themeColor="text1"/>
                <w:sz w:val="24"/>
                <w:szCs w:val="24"/>
              </w:rPr>
              <w:t>Лукояновского</w:t>
            </w:r>
            <w:r w:rsidRPr="00DB13D0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A370F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FB73E5" w:rsidP="00574656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до 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  <w:r w:rsidR="00E83FD8" w:rsidRPr="00DB13D0">
              <w:rPr>
                <w:snapToGrid w:val="0"/>
                <w:color w:val="000000" w:themeColor="text1"/>
                <w:sz w:val="24"/>
                <w:szCs w:val="24"/>
              </w:rPr>
              <w:t>5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571F98" w:rsidRPr="00DB13D0" w:rsidRDefault="00E83FD8" w:rsidP="00574656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2025</w:t>
            </w:r>
            <w:r w:rsidR="00DD71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F98" w:rsidRPr="00DB13D0" w:rsidRDefault="00DD71A7" w:rsidP="00C506C0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 Совет депутатов </w:t>
            </w:r>
            <w:r w:rsidR="003A0BA7"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Лукояновского </w:t>
            </w: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C83F96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96" w:rsidRPr="00DB13D0" w:rsidRDefault="00E83FD8" w:rsidP="005825C3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rFonts w:ascii="Times New Roman" w:hAnsi="Times New Roman" w:cs="Times New Roman"/>
                <w:b w:val="0"/>
                <w:snapToGrid w:val="0"/>
                <w:color w:val="000000" w:themeColor="text1"/>
                <w:sz w:val="24"/>
                <w:szCs w:val="24"/>
              </w:rPr>
              <w:t>26</w:t>
            </w:r>
            <w:r w:rsidR="00C83F96" w:rsidRPr="00DB13D0">
              <w:rPr>
                <w:rFonts w:ascii="Times New Roman" w:hAnsi="Times New Roman" w:cs="Times New Roman"/>
                <w:b w:val="0"/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96" w:rsidRPr="00DB13D0" w:rsidRDefault="00C83F96" w:rsidP="001864EE">
            <w:pPr>
              <w:ind w:right="-1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 xml:space="preserve">Опубликование проекта решения «О  бюджете </w:t>
            </w:r>
            <w:r w:rsidR="00E83FD8" w:rsidRPr="00DB13D0">
              <w:rPr>
                <w:color w:val="000000" w:themeColor="text1"/>
                <w:sz w:val="24"/>
                <w:szCs w:val="24"/>
              </w:rPr>
              <w:t xml:space="preserve"> муниципального округа на 2026 год и на плановый период 2027 и 2028</w:t>
            </w:r>
            <w:r w:rsidRPr="00DB13D0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56" w:rsidRPr="00852918" w:rsidRDefault="00852918" w:rsidP="00C83F96">
            <w:pPr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Администрация Лукояновского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  <w:r w:rsidRPr="00852918">
              <w:rPr>
                <w:color w:val="000000" w:themeColor="text1"/>
                <w:sz w:val="24"/>
                <w:szCs w:val="24"/>
              </w:rPr>
              <w:t xml:space="preserve"> – в сети «Интернет»,</w:t>
            </w:r>
          </w:p>
          <w:p w:rsidR="00C83F96" w:rsidRPr="00DB13D0" w:rsidRDefault="00852918" w:rsidP="00414B5E">
            <w:pPr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52918">
              <w:rPr>
                <w:color w:val="000000" w:themeColor="text1"/>
                <w:sz w:val="24"/>
                <w:szCs w:val="24"/>
              </w:rPr>
              <w:t>Совет депутатов – в газете «</w:t>
            </w:r>
            <w:proofErr w:type="spellStart"/>
            <w:r w:rsidRPr="00852918">
              <w:rPr>
                <w:color w:val="000000" w:themeColor="text1"/>
                <w:sz w:val="24"/>
                <w:szCs w:val="24"/>
              </w:rPr>
              <w:t>Лукояновская</w:t>
            </w:r>
            <w:proofErr w:type="spellEnd"/>
            <w:r w:rsidRPr="00852918">
              <w:rPr>
                <w:color w:val="000000" w:themeColor="text1"/>
                <w:sz w:val="24"/>
                <w:szCs w:val="24"/>
              </w:rPr>
              <w:t xml:space="preserve"> правда»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C3" w:rsidRPr="00DB13D0" w:rsidRDefault="005825C3" w:rsidP="005825C3">
            <w:pPr>
              <w:ind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>до 20 ноября</w:t>
            </w:r>
          </w:p>
          <w:p w:rsidR="00574656" w:rsidRPr="00DB13D0" w:rsidRDefault="005825C3" w:rsidP="005825C3">
            <w:pPr>
              <w:ind w:firstLine="0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        2025 г.</w:t>
            </w:r>
          </w:p>
          <w:p w:rsidR="00C83F96" w:rsidRPr="00DB13D0" w:rsidRDefault="00C83F96" w:rsidP="00574656">
            <w:pPr>
              <w:ind w:right="-1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31" w:rsidRPr="00DB13D0" w:rsidRDefault="00D235EF" w:rsidP="00C506C0">
            <w:pPr>
              <w:ind w:right="-1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Совет </w:t>
            </w:r>
          </w:p>
          <w:p w:rsidR="00C83F96" w:rsidRPr="00DB13D0" w:rsidRDefault="00D235EF" w:rsidP="00C506C0">
            <w:pPr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snapToGrid w:val="0"/>
                <w:color w:val="000000" w:themeColor="text1"/>
                <w:sz w:val="24"/>
                <w:szCs w:val="24"/>
              </w:rPr>
              <w:t xml:space="preserve">депутатов Лукояновского муниципального округа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C83F96" w:rsidTr="00852918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96" w:rsidRPr="00DB13D0" w:rsidRDefault="00E83FD8" w:rsidP="005825C3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snapToGrid w:val="0"/>
                <w:color w:val="000000" w:themeColor="text1"/>
                <w:sz w:val="24"/>
                <w:szCs w:val="24"/>
              </w:rPr>
            </w:pPr>
            <w:r w:rsidRPr="00DB13D0">
              <w:rPr>
                <w:rFonts w:ascii="Times New Roman" w:hAnsi="Times New Roman" w:cs="Times New Roman"/>
                <w:b w:val="0"/>
                <w:snapToGrid w:val="0"/>
                <w:color w:val="000000" w:themeColor="text1"/>
                <w:sz w:val="24"/>
                <w:szCs w:val="24"/>
              </w:rPr>
              <w:t>27</w:t>
            </w:r>
            <w:r w:rsidR="00D235EF" w:rsidRPr="00DB13D0">
              <w:rPr>
                <w:rFonts w:ascii="Times New Roman" w:hAnsi="Times New Roman" w:cs="Times New Roman"/>
                <w:b w:val="0"/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96" w:rsidRPr="00DB13D0" w:rsidRDefault="00C83F96" w:rsidP="001864EE">
            <w:pPr>
              <w:ind w:right="-1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Проведение публичных слушаний по проекту решения «О бюджете</w:t>
            </w:r>
            <w:r w:rsidR="00E83FD8" w:rsidRPr="00DB13D0">
              <w:rPr>
                <w:color w:val="000000" w:themeColor="text1"/>
                <w:sz w:val="24"/>
                <w:szCs w:val="24"/>
              </w:rPr>
              <w:t xml:space="preserve"> муниципального округа  на 2026 год и на плановый период 2027 и 2028</w:t>
            </w:r>
            <w:r w:rsidR="001B3EF5" w:rsidRPr="00DB13D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B13D0">
              <w:rPr>
                <w:color w:val="000000" w:themeColor="text1"/>
                <w:sz w:val="24"/>
                <w:szCs w:val="24"/>
              </w:rPr>
              <w:t>годов»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96" w:rsidRPr="00DB13D0" w:rsidRDefault="00C83F96" w:rsidP="00AD656F">
            <w:pPr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Финансовое управление администрации Лукояновского муниципального округа</w:t>
            </w:r>
            <w:r w:rsidR="00A370F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370FD">
              <w:rPr>
                <w:snapToGrid w:val="0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96" w:rsidRPr="00DB13D0" w:rsidRDefault="005825C3" w:rsidP="005825C3">
            <w:pPr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B13D0">
              <w:rPr>
                <w:color w:val="000000" w:themeColor="text1"/>
                <w:sz w:val="24"/>
                <w:szCs w:val="24"/>
              </w:rPr>
              <w:t>до 20 декабря 2025г</w:t>
            </w:r>
          </w:p>
          <w:p w:rsidR="00C83F96" w:rsidRPr="00DB13D0" w:rsidRDefault="00C83F96" w:rsidP="00574656">
            <w:pPr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96" w:rsidRPr="00DB13D0" w:rsidRDefault="00C83F96" w:rsidP="00C506C0">
            <w:pPr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14B5E" w:rsidRDefault="00414B5E" w:rsidP="00D0093B">
      <w:pPr>
        <w:autoSpaceDE w:val="0"/>
        <w:autoSpaceDN w:val="0"/>
        <w:adjustRightInd w:val="0"/>
        <w:ind w:firstLine="0"/>
        <w:jc w:val="center"/>
        <w:outlineLvl w:val="0"/>
        <w:rPr>
          <w:sz w:val="28"/>
          <w:szCs w:val="28"/>
        </w:rPr>
      </w:pPr>
    </w:p>
    <w:sectPr w:rsidR="00414B5E" w:rsidSect="001E2E4F">
      <w:headerReference w:type="default" r:id="rId8"/>
      <w:headerReference w:type="first" r:id="rId9"/>
      <w:pgSz w:w="11906" w:h="16838" w:code="9"/>
      <w:pgMar w:top="1134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BCE" w:rsidRDefault="00987BCE">
      <w:r>
        <w:separator/>
      </w:r>
    </w:p>
  </w:endnote>
  <w:endnote w:type="continuationSeparator" w:id="0">
    <w:p w:rsidR="00987BCE" w:rsidRDefault="0098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BCE" w:rsidRDefault="00987BCE">
      <w:r>
        <w:separator/>
      </w:r>
    </w:p>
  </w:footnote>
  <w:footnote w:type="continuationSeparator" w:id="0">
    <w:p w:rsidR="00987BCE" w:rsidRDefault="0098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955164"/>
      <w:showingPlcHdr/>
    </w:sdtPr>
    <w:sdtEndPr/>
    <w:sdtContent>
      <w:p w:rsidR="00571F98" w:rsidRDefault="009608F9">
        <w:pPr>
          <w:pStyle w:val="a5"/>
          <w:jc w:val="center"/>
        </w:pPr>
        <w:r>
          <w:t xml:space="preserve">     </w:t>
        </w:r>
      </w:p>
    </w:sdtContent>
  </w:sdt>
  <w:p w:rsidR="009608F9" w:rsidRDefault="009608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F98" w:rsidRDefault="00571F98">
    <w:pPr>
      <w:pStyle w:val="a5"/>
      <w:jc w:val="center"/>
    </w:pPr>
  </w:p>
  <w:p w:rsidR="00571F98" w:rsidRDefault="00571F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5D0"/>
    <w:rsid w:val="00000B3C"/>
    <w:rsid w:val="000163D7"/>
    <w:rsid w:val="00041472"/>
    <w:rsid w:val="00043BC5"/>
    <w:rsid w:val="0004761A"/>
    <w:rsid w:val="00053B5C"/>
    <w:rsid w:val="0005439E"/>
    <w:rsid w:val="00056744"/>
    <w:rsid w:val="00057BA7"/>
    <w:rsid w:val="00071F8F"/>
    <w:rsid w:val="000A5592"/>
    <w:rsid w:val="000A5BC9"/>
    <w:rsid w:val="000A7FA3"/>
    <w:rsid w:val="000B2FF0"/>
    <w:rsid w:val="000B3999"/>
    <w:rsid w:val="000B3CF4"/>
    <w:rsid w:val="000C23C1"/>
    <w:rsid w:val="000C5963"/>
    <w:rsid w:val="000C6CBE"/>
    <w:rsid w:val="000D25E0"/>
    <w:rsid w:val="000D2A42"/>
    <w:rsid w:val="000D4BC1"/>
    <w:rsid w:val="000E4C90"/>
    <w:rsid w:val="000F1757"/>
    <w:rsid w:val="00100C47"/>
    <w:rsid w:val="0011093A"/>
    <w:rsid w:val="00111E12"/>
    <w:rsid w:val="0011263F"/>
    <w:rsid w:val="00114838"/>
    <w:rsid w:val="00122F14"/>
    <w:rsid w:val="001233E8"/>
    <w:rsid w:val="00123A8A"/>
    <w:rsid w:val="00125327"/>
    <w:rsid w:val="00125485"/>
    <w:rsid w:val="00134830"/>
    <w:rsid w:val="0013536F"/>
    <w:rsid w:val="00137A96"/>
    <w:rsid w:val="0015104B"/>
    <w:rsid w:val="00154FE6"/>
    <w:rsid w:val="00160BC7"/>
    <w:rsid w:val="00162C4A"/>
    <w:rsid w:val="00164607"/>
    <w:rsid w:val="00172A08"/>
    <w:rsid w:val="001741FE"/>
    <w:rsid w:val="0017591E"/>
    <w:rsid w:val="00185CB4"/>
    <w:rsid w:val="001864EE"/>
    <w:rsid w:val="001A06BE"/>
    <w:rsid w:val="001A2867"/>
    <w:rsid w:val="001A5C93"/>
    <w:rsid w:val="001B2907"/>
    <w:rsid w:val="001B3EF5"/>
    <w:rsid w:val="001C3A93"/>
    <w:rsid w:val="001C6C5C"/>
    <w:rsid w:val="001E011F"/>
    <w:rsid w:val="001E1899"/>
    <w:rsid w:val="001E2E4F"/>
    <w:rsid w:val="001E4A68"/>
    <w:rsid w:val="001F0A98"/>
    <w:rsid w:val="001F249E"/>
    <w:rsid w:val="001F2E96"/>
    <w:rsid w:val="001F51BF"/>
    <w:rsid w:val="001F6A90"/>
    <w:rsid w:val="0020399C"/>
    <w:rsid w:val="00203BC2"/>
    <w:rsid w:val="002058F2"/>
    <w:rsid w:val="00212AFD"/>
    <w:rsid w:val="00232FE9"/>
    <w:rsid w:val="0024217F"/>
    <w:rsid w:val="00246127"/>
    <w:rsid w:val="00250692"/>
    <w:rsid w:val="0026050A"/>
    <w:rsid w:val="00262B2C"/>
    <w:rsid w:val="002649E1"/>
    <w:rsid w:val="0026510A"/>
    <w:rsid w:val="00270DB1"/>
    <w:rsid w:val="002728B7"/>
    <w:rsid w:val="0028093F"/>
    <w:rsid w:val="00282FD5"/>
    <w:rsid w:val="00283225"/>
    <w:rsid w:val="00285BC8"/>
    <w:rsid w:val="00290CD5"/>
    <w:rsid w:val="00290FB5"/>
    <w:rsid w:val="00294E1E"/>
    <w:rsid w:val="002A6F93"/>
    <w:rsid w:val="002B0165"/>
    <w:rsid w:val="002B2117"/>
    <w:rsid w:val="002B3FF6"/>
    <w:rsid w:val="002B5B99"/>
    <w:rsid w:val="002B731C"/>
    <w:rsid w:val="002C10B4"/>
    <w:rsid w:val="002C2E12"/>
    <w:rsid w:val="002D2988"/>
    <w:rsid w:val="002D58A9"/>
    <w:rsid w:val="002D5A0F"/>
    <w:rsid w:val="002D5AC2"/>
    <w:rsid w:val="002E6D40"/>
    <w:rsid w:val="002E770F"/>
    <w:rsid w:val="002F00E0"/>
    <w:rsid w:val="002F0A3C"/>
    <w:rsid w:val="002F3277"/>
    <w:rsid w:val="002F5DBD"/>
    <w:rsid w:val="00301C6D"/>
    <w:rsid w:val="0030666A"/>
    <w:rsid w:val="00310668"/>
    <w:rsid w:val="003125CA"/>
    <w:rsid w:val="00314921"/>
    <w:rsid w:val="00317412"/>
    <w:rsid w:val="00322CDD"/>
    <w:rsid w:val="00323844"/>
    <w:rsid w:val="00325834"/>
    <w:rsid w:val="00326B90"/>
    <w:rsid w:val="00343C24"/>
    <w:rsid w:val="00344275"/>
    <w:rsid w:val="003455D2"/>
    <w:rsid w:val="00355F63"/>
    <w:rsid w:val="00362CF4"/>
    <w:rsid w:val="003756C1"/>
    <w:rsid w:val="003778DD"/>
    <w:rsid w:val="003936B4"/>
    <w:rsid w:val="00393D9B"/>
    <w:rsid w:val="00396EA3"/>
    <w:rsid w:val="003A0BA7"/>
    <w:rsid w:val="003A2AC5"/>
    <w:rsid w:val="003A5C13"/>
    <w:rsid w:val="003B0702"/>
    <w:rsid w:val="003B26F4"/>
    <w:rsid w:val="003B4D06"/>
    <w:rsid w:val="003B6C76"/>
    <w:rsid w:val="003B746B"/>
    <w:rsid w:val="003C2F9E"/>
    <w:rsid w:val="003C3501"/>
    <w:rsid w:val="003C73EF"/>
    <w:rsid w:val="003D0723"/>
    <w:rsid w:val="003D5732"/>
    <w:rsid w:val="003E7173"/>
    <w:rsid w:val="004108AF"/>
    <w:rsid w:val="00414509"/>
    <w:rsid w:val="00414B5E"/>
    <w:rsid w:val="00416CEA"/>
    <w:rsid w:val="0042367F"/>
    <w:rsid w:val="00425CDF"/>
    <w:rsid w:val="00427FD2"/>
    <w:rsid w:val="00434C58"/>
    <w:rsid w:val="0044170F"/>
    <w:rsid w:val="004513A2"/>
    <w:rsid w:val="00453D41"/>
    <w:rsid w:val="00456EBD"/>
    <w:rsid w:val="00460ECC"/>
    <w:rsid w:val="00472F09"/>
    <w:rsid w:val="00474775"/>
    <w:rsid w:val="00476B0F"/>
    <w:rsid w:val="004773AA"/>
    <w:rsid w:val="00481380"/>
    <w:rsid w:val="00484FC5"/>
    <w:rsid w:val="00490AE7"/>
    <w:rsid w:val="00495935"/>
    <w:rsid w:val="004A743F"/>
    <w:rsid w:val="004A7F56"/>
    <w:rsid w:val="004B36E9"/>
    <w:rsid w:val="004B3D42"/>
    <w:rsid w:val="004D7F25"/>
    <w:rsid w:val="004E413D"/>
    <w:rsid w:val="004E61A7"/>
    <w:rsid w:val="0050471E"/>
    <w:rsid w:val="00507823"/>
    <w:rsid w:val="00510459"/>
    <w:rsid w:val="00516CEE"/>
    <w:rsid w:val="0052258D"/>
    <w:rsid w:val="005249E5"/>
    <w:rsid w:val="005266FD"/>
    <w:rsid w:val="0053651A"/>
    <w:rsid w:val="00540762"/>
    <w:rsid w:val="00541A83"/>
    <w:rsid w:val="0054467F"/>
    <w:rsid w:val="00567528"/>
    <w:rsid w:val="005676A1"/>
    <w:rsid w:val="00571F98"/>
    <w:rsid w:val="00574656"/>
    <w:rsid w:val="00574CF6"/>
    <w:rsid w:val="005751C2"/>
    <w:rsid w:val="00580444"/>
    <w:rsid w:val="005822BB"/>
    <w:rsid w:val="005825C3"/>
    <w:rsid w:val="005851C8"/>
    <w:rsid w:val="005858C0"/>
    <w:rsid w:val="005923A6"/>
    <w:rsid w:val="005978B6"/>
    <w:rsid w:val="005A41E2"/>
    <w:rsid w:val="005B5352"/>
    <w:rsid w:val="005B7C3D"/>
    <w:rsid w:val="005C3A22"/>
    <w:rsid w:val="005D06E0"/>
    <w:rsid w:val="005D42F6"/>
    <w:rsid w:val="005E3FCE"/>
    <w:rsid w:val="005F1815"/>
    <w:rsid w:val="00600DC1"/>
    <w:rsid w:val="00602C7D"/>
    <w:rsid w:val="00605AEC"/>
    <w:rsid w:val="00606A9E"/>
    <w:rsid w:val="006137D2"/>
    <w:rsid w:val="00617B73"/>
    <w:rsid w:val="00621262"/>
    <w:rsid w:val="00643587"/>
    <w:rsid w:val="00643E7E"/>
    <w:rsid w:val="0064409F"/>
    <w:rsid w:val="00655D7C"/>
    <w:rsid w:val="0066018E"/>
    <w:rsid w:val="00660436"/>
    <w:rsid w:val="00660B98"/>
    <w:rsid w:val="00661692"/>
    <w:rsid w:val="00673108"/>
    <w:rsid w:val="006755FE"/>
    <w:rsid w:val="00691D50"/>
    <w:rsid w:val="00695739"/>
    <w:rsid w:val="006A15A1"/>
    <w:rsid w:val="006A28F5"/>
    <w:rsid w:val="006A415C"/>
    <w:rsid w:val="006B01B3"/>
    <w:rsid w:val="006B32FC"/>
    <w:rsid w:val="006B75EA"/>
    <w:rsid w:val="006C1546"/>
    <w:rsid w:val="006C1CEE"/>
    <w:rsid w:val="006C2A2C"/>
    <w:rsid w:val="006D1D1C"/>
    <w:rsid w:val="006D4C2B"/>
    <w:rsid w:val="006E0495"/>
    <w:rsid w:val="006E3CD3"/>
    <w:rsid w:val="006E3DCA"/>
    <w:rsid w:val="006F02AE"/>
    <w:rsid w:val="006F3E4A"/>
    <w:rsid w:val="00716AD0"/>
    <w:rsid w:val="007202BC"/>
    <w:rsid w:val="007259F3"/>
    <w:rsid w:val="00733993"/>
    <w:rsid w:val="00735FC3"/>
    <w:rsid w:val="007373FD"/>
    <w:rsid w:val="00746031"/>
    <w:rsid w:val="00746725"/>
    <w:rsid w:val="0075044C"/>
    <w:rsid w:val="007512A8"/>
    <w:rsid w:val="00756921"/>
    <w:rsid w:val="00772F39"/>
    <w:rsid w:val="00774772"/>
    <w:rsid w:val="00786DD8"/>
    <w:rsid w:val="00787A1F"/>
    <w:rsid w:val="00787F93"/>
    <w:rsid w:val="00793F6A"/>
    <w:rsid w:val="007971A8"/>
    <w:rsid w:val="007A2B1C"/>
    <w:rsid w:val="007A3C9D"/>
    <w:rsid w:val="007A7054"/>
    <w:rsid w:val="007B1BC5"/>
    <w:rsid w:val="007B1E0F"/>
    <w:rsid w:val="007B4729"/>
    <w:rsid w:val="007C0319"/>
    <w:rsid w:val="007C6357"/>
    <w:rsid w:val="007C7348"/>
    <w:rsid w:val="007E761E"/>
    <w:rsid w:val="007F1EAD"/>
    <w:rsid w:val="007F248C"/>
    <w:rsid w:val="007F6CB7"/>
    <w:rsid w:val="00807542"/>
    <w:rsid w:val="0081208B"/>
    <w:rsid w:val="00820E80"/>
    <w:rsid w:val="00821550"/>
    <w:rsid w:val="00833E66"/>
    <w:rsid w:val="008344EE"/>
    <w:rsid w:val="00836BD6"/>
    <w:rsid w:val="00844081"/>
    <w:rsid w:val="00844576"/>
    <w:rsid w:val="008464A5"/>
    <w:rsid w:val="00852918"/>
    <w:rsid w:val="0086236C"/>
    <w:rsid w:val="00864351"/>
    <w:rsid w:val="00870592"/>
    <w:rsid w:val="00873273"/>
    <w:rsid w:val="00876F9A"/>
    <w:rsid w:val="0088476D"/>
    <w:rsid w:val="0088546D"/>
    <w:rsid w:val="008949A8"/>
    <w:rsid w:val="008B3765"/>
    <w:rsid w:val="008B66AA"/>
    <w:rsid w:val="008B7EC8"/>
    <w:rsid w:val="008B7F5F"/>
    <w:rsid w:val="008D15B2"/>
    <w:rsid w:val="008D2B82"/>
    <w:rsid w:val="008D3616"/>
    <w:rsid w:val="008E1A5A"/>
    <w:rsid w:val="008E6390"/>
    <w:rsid w:val="008F2635"/>
    <w:rsid w:val="008F33B4"/>
    <w:rsid w:val="009013D3"/>
    <w:rsid w:val="009040B4"/>
    <w:rsid w:val="00905E4A"/>
    <w:rsid w:val="009169A2"/>
    <w:rsid w:val="0092076E"/>
    <w:rsid w:val="00925603"/>
    <w:rsid w:val="00926CBC"/>
    <w:rsid w:val="00936305"/>
    <w:rsid w:val="00946C16"/>
    <w:rsid w:val="00955978"/>
    <w:rsid w:val="00955F8A"/>
    <w:rsid w:val="00960243"/>
    <w:rsid w:val="00960414"/>
    <w:rsid w:val="009608F9"/>
    <w:rsid w:val="009669A6"/>
    <w:rsid w:val="00985D8F"/>
    <w:rsid w:val="00987BCE"/>
    <w:rsid w:val="00993256"/>
    <w:rsid w:val="009A4B4E"/>
    <w:rsid w:val="009B6BC5"/>
    <w:rsid w:val="009C1836"/>
    <w:rsid w:val="009C4A2C"/>
    <w:rsid w:val="009C4C15"/>
    <w:rsid w:val="009D3293"/>
    <w:rsid w:val="009E112B"/>
    <w:rsid w:val="009E5076"/>
    <w:rsid w:val="009F11A8"/>
    <w:rsid w:val="009F7BC2"/>
    <w:rsid w:val="009F7E59"/>
    <w:rsid w:val="00A03D00"/>
    <w:rsid w:val="00A1376D"/>
    <w:rsid w:val="00A1606D"/>
    <w:rsid w:val="00A16DEC"/>
    <w:rsid w:val="00A23BE1"/>
    <w:rsid w:val="00A33757"/>
    <w:rsid w:val="00A33A31"/>
    <w:rsid w:val="00A367B1"/>
    <w:rsid w:val="00A370FD"/>
    <w:rsid w:val="00A37161"/>
    <w:rsid w:val="00A472A1"/>
    <w:rsid w:val="00A561EF"/>
    <w:rsid w:val="00A57E6B"/>
    <w:rsid w:val="00A63ED2"/>
    <w:rsid w:val="00A71768"/>
    <w:rsid w:val="00A73454"/>
    <w:rsid w:val="00A765EB"/>
    <w:rsid w:val="00A82D20"/>
    <w:rsid w:val="00A83B46"/>
    <w:rsid w:val="00A95062"/>
    <w:rsid w:val="00A9769F"/>
    <w:rsid w:val="00AA0201"/>
    <w:rsid w:val="00AA4266"/>
    <w:rsid w:val="00AA4288"/>
    <w:rsid w:val="00AB28D4"/>
    <w:rsid w:val="00AB3ABD"/>
    <w:rsid w:val="00AB5BDF"/>
    <w:rsid w:val="00AB6A2B"/>
    <w:rsid w:val="00AB6A85"/>
    <w:rsid w:val="00AC2093"/>
    <w:rsid w:val="00AD2251"/>
    <w:rsid w:val="00AD656F"/>
    <w:rsid w:val="00AF697A"/>
    <w:rsid w:val="00AF7602"/>
    <w:rsid w:val="00B12349"/>
    <w:rsid w:val="00B164F4"/>
    <w:rsid w:val="00B20B2A"/>
    <w:rsid w:val="00B236AA"/>
    <w:rsid w:val="00B239BB"/>
    <w:rsid w:val="00B2519C"/>
    <w:rsid w:val="00B3244F"/>
    <w:rsid w:val="00B368DE"/>
    <w:rsid w:val="00B413F4"/>
    <w:rsid w:val="00B42A42"/>
    <w:rsid w:val="00B46498"/>
    <w:rsid w:val="00B5031E"/>
    <w:rsid w:val="00B56517"/>
    <w:rsid w:val="00B65C14"/>
    <w:rsid w:val="00B66602"/>
    <w:rsid w:val="00B74789"/>
    <w:rsid w:val="00B95B26"/>
    <w:rsid w:val="00BA0613"/>
    <w:rsid w:val="00BB14AA"/>
    <w:rsid w:val="00BB5F6C"/>
    <w:rsid w:val="00BB6BBA"/>
    <w:rsid w:val="00BC026C"/>
    <w:rsid w:val="00BC398A"/>
    <w:rsid w:val="00BC4CF4"/>
    <w:rsid w:val="00BD490A"/>
    <w:rsid w:val="00BD7FB9"/>
    <w:rsid w:val="00BE1927"/>
    <w:rsid w:val="00BE3422"/>
    <w:rsid w:val="00BF2741"/>
    <w:rsid w:val="00BF360E"/>
    <w:rsid w:val="00C002E7"/>
    <w:rsid w:val="00C018B3"/>
    <w:rsid w:val="00C03DDF"/>
    <w:rsid w:val="00C078A2"/>
    <w:rsid w:val="00C14437"/>
    <w:rsid w:val="00C16850"/>
    <w:rsid w:val="00C20324"/>
    <w:rsid w:val="00C26A22"/>
    <w:rsid w:val="00C321AF"/>
    <w:rsid w:val="00C35943"/>
    <w:rsid w:val="00C37F31"/>
    <w:rsid w:val="00C506C0"/>
    <w:rsid w:val="00C5403E"/>
    <w:rsid w:val="00C570C2"/>
    <w:rsid w:val="00C60C23"/>
    <w:rsid w:val="00C675FC"/>
    <w:rsid w:val="00C71633"/>
    <w:rsid w:val="00C73119"/>
    <w:rsid w:val="00C74B79"/>
    <w:rsid w:val="00C765B0"/>
    <w:rsid w:val="00C773F3"/>
    <w:rsid w:val="00C83F96"/>
    <w:rsid w:val="00C86FF5"/>
    <w:rsid w:val="00C877A3"/>
    <w:rsid w:val="00C93C83"/>
    <w:rsid w:val="00CA1AA8"/>
    <w:rsid w:val="00CA4283"/>
    <w:rsid w:val="00CA4B3A"/>
    <w:rsid w:val="00CA7CC5"/>
    <w:rsid w:val="00CB6766"/>
    <w:rsid w:val="00CC55CF"/>
    <w:rsid w:val="00CD24C2"/>
    <w:rsid w:val="00CD56D1"/>
    <w:rsid w:val="00CE3490"/>
    <w:rsid w:val="00CE7D1A"/>
    <w:rsid w:val="00CF0635"/>
    <w:rsid w:val="00D0093B"/>
    <w:rsid w:val="00D05743"/>
    <w:rsid w:val="00D05A55"/>
    <w:rsid w:val="00D235EF"/>
    <w:rsid w:val="00D25A87"/>
    <w:rsid w:val="00D40351"/>
    <w:rsid w:val="00D4337F"/>
    <w:rsid w:val="00D43ABC"/>
    <w:rsid w:val="00D527D9"/>
    <w:rsid w:val="00D56D5A"/>
    <w:rsid w:val="00D62C3E"/>
    <w:rsid w:val="00D63ADF"/>
    <w:rsid w:val="00D64A7C"/>
    <w:rsid w:val="00D65B1A"/>
    <w:rsid w:val="00D7125F"/>
    <w:rsid w:val="00D72C29"/>
    <w:rsid w:val="00D73E46"/>
    <w:rsid w:val="00D7447A"/>
    <w:rsid w:val="00D76656"/>
    <w:rsid w:val="00D77205"/>
    <w:rsid w:val="00D81D52"/>
    <w:rsid w:val="00D85B50"/>
    <w:rsid w:val="00DA38B9"/>
    <w:rsid w:val="00DA3DFA"/>
    <w:rsid w:val="00DB13D0"/>
    <w:rsid w:val="00DB32DB"/>
    <w:rsid w:val="00DC2C5F"/>
    <w:rsid w:val="00DC4C1D"/>
    <w:rsid w:val="00DD699F"/>
    <w:rsid w:val="00DD71A7"/>
    <w:rsid w:val="00DE0B6A"/>
    <w:rsid w:val="00DE76DB"/>
    <w:rsid w:val="00DF3BEB"/>
    <w:rsid w:val="00DF49A4"/>
    <w:rsid w:val="00E03535"/>
    <w:rsid w:val="00E07AAB"/>
    <w:rsid w:val="00E14162"/>
    <w:rsid w:val="00E20188"/>
    <w:rsid w:val="00E25C83"/>
    <w:rsid w:val="00E35CBF"/>
    <w:rsid w:val="00E40178"/>
    <w:rsid w:val="00E41F2D"/>
    <w:rsid w:val="00E46D14"/>
    <w:rsid w:val="00E61EB8"/>
    <w:rsid w:val="00E65423"/>
    <w:rsid w:val="00E65A86"/>
    <w:rsid w:val="00E73624"/>
    <w:rsid w:val="00E77EDE"/>
    <w:rsid w:val="00E83FD8"/>
    <w:rsid w:val="00E8406C"/>
    <w:rsid w:val="00E849D2"/>
    <w:rsid w:val="00E90B19"/>
    <w:rsid w:val="00E9762A"/>
    <w:rsid w:val="00EA1A8B"/>
    <w:rsid w:val="00EA2023"/>
    <w:rsid w:val="00EB3BB2"/>
    <w:rsid w:val="00EB5238"/>
    <w:rsid w:val="00EB6F98"/>
    <w:rsid w:val="00EB7ECA"/>
    <w:rsid w:val="00EC5EF1"/>
    <w:rsid w:val="00EE1005"/>
    <w:rsid w:val="00EE2C30"/>
    <w:rsid w:val="00EF21D8"/>
    <w:rsid w:val="00EF52FF"/>
    <w:rsid w:val="00EF5668"/>
    <w:rsid w:val="00EF7552"/>
    <w:rsid w:val="00F02236"/>
    <w:rsid w:val="00F037C8"/>
    <w:rsid w:val="00F04B3F"/>
    <w:rsid w:val="00F06D18"/>
    <w:rsid w:val="00F15CCE"/>
    <w:rsid w:val="00F16B63"/>
    <w:rsid w:val="00F205D0"/>
    <w:rsid w:val="00F35130"/>
    <w:rsid w:val="00F3758B"/>
    <w:rsid w:val="00F412C4"/>
    <w:rsid w:val="00F4170D"/>
    <w:rsid w:val="00F42F55"/>
    <w:rsid w:val="00F439B2"/>
    <w:rsid w:val="00F45188"/>
    <w:rsid w:val="00F50498"/>
    <w:rsid w:val="00F524D7"/>
    <w:rsid w:val="00F52E92"/>
    <w:rsid w:val="00F55A6C"/>
    <w:rsid w:val="00F70C99"/>
    <w:rsid w:val="00F77E54"/>
    <w:rsid w:val="00F9122D"/>
    <w:rsid w:val="00F92F9C"/>
    <w:rsid w:val="00FA14BB"/>
    <w:rsid w:val="00FA1512"/>
    <w:rsid w:val="00FA4111"/>
    <w:rsid w:val="00FA636F"/>
    <w:rsid w:val="00FB2993"/>
    <w:rsid w:val="00FB326A"/>
    <w:rsid w:val="00FB56C1"/>
    <w:rsid w:val="00FB73E5"/>
    <w:rsid w:val="00FD006B"/>
    <w:rsid w:val="00FD0405"/>
    <w:rsid w:val="00FD1426"/>
    <w:rsid w:val="00FD1CB9"/>
    <w:rsid w:val="00FE3D01"/>
    <w:rsid w:val="00FF0205"/>
    <w:rsid w:val="00FF1D41"/>
    <w:rsid w:val="00FF565F"/>
    <w:rsid w:val="02302AD7"/>
    <w:rsid w:val="06A650DF"/>
    <w:rsid w:val="076C2B59"/>
    <w:rsid w:val="08E6788B"/>
    <w:rsid w:val="12D51297"/>
    <w:rsid w:val="12FF48CD"/>
    <w:rsid w:val="14377A79"/>
    <w:rsid w:val="156F463B"/>
    <w:rsid w:val="17543C12"/>
    <w:rsid w:val="1F6F6EA5"/>
    <w:rsid w:val="20CA041C"/>
    <w:rsid w:val="2BF90622"/>
    <w:rsid w:val="2DDE1E4E"/>
    <w:rsid w:val="342D2815"/>
    <w:rsid w:val="4B5A2BE8"/>
    <w:rsid w:val="5B225441"/>
    <w:rsid w:val="5B992C85"/>
    <w:rsid w:val="5EF21426"/>
    <w:rsid w:val="604D4F84"/>
    <w:rsid w:val="68BF5CF0"/>
    <w:rsid w:val="776E74CF"/>
    <w:rsid w:val="7C8A2DDB"/>
    <w:rsid w:val="7E063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356C9-A3DF-4335-9ADE-EEBB6117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567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0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9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9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rsid w:val="00DC2C5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D0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9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093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901F-B36E-4ED0-8380-50590985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</cp:lastModifiedBy>
  <cp:revision>13</cp:revision>
  <cp:lastPrinted>2025-09-17T06:11:00Z</cp:lastPrinted>
  <dcterms:created xsi:type="dcterms:W3CDTF">2025-09-15T05:45:00Z</dcterms:created>
  <dcterms:modified xsi:type="dcterms:W3CDTF">2025-09-23T07:44:00Z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681E23D2B204477F913E35B4C4970DED_12</vt:lpwstr>
  </property>
</Properties>
</file>